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C9" w:rsidRPr="00BC2A09" w:rsidRDefault="00323AC9" w:rsidP="00323AC9">
      <w:pPr>
        <w:tabs>
          <w:tab w:val="left" w:pos="1134"/>
        </w:tabs>
      </w:pPr>
      <w:r w:rsidRPr="00BC2A09">
        <w:t>РЕПУБЛИКА СРБИЈА</w:t>
      </w:r>
    </w:p>
    <w:p w:rsidR="00323AC9" w:rsidRPr="00BC2A09" w:rsidRDefault="00323AC9" w:rsidP="00323AC9">
      <w:pPr>
        <w:tabs>
          <w:tab w:val="left" w:pos="1134"/>
        </w:tabs>
      </w:pPr>
      <w:r w:rsidRPr="00BC2A09">
        <w:t>НАРОДНА СКУПШТИНА</w:t>
      </w:r>
    </w:p>
    <w:p w:rsidR="00323AC9" w:rsidRPr="00BC2A09" w:rsidRDefault="00323AC9" w:rsidP="00323AC9">
      <w:pPr>
        <w:tabs>
          <w:tab w:val="left" w:pos="1134"/>
        </w:tabs>
      </w:pPr>
      <w:r w:rsidRPr="00BC2A09">
        <w:t xml:space="preserve">Одбор за </w:t>
      </w:r>
      <w:r w:rsidRPr="00BC2A09">
        <w:rPr>
          <w:lang w:val="ru-RU"/>
        </w:rPr>
        <w:t>просторнопланирање,саобраћај,</w:t>
      </w:r>
    </w:p>
    <w:p w:rsidR="00323AC9" w:rsidRPr="00BC2A09" w:rsidRDefault="00323AC9" w:rsidP="00323AC9">
      <w:pPr>
        <w:tabs>
          <w:tab w:val="left" w:pos="1134"/>
        </w:tabs>
        <w:rPr>
          <w:lang w:val="ru-RU"/>
        </w:rPr>
      </w:pPr>
      <w:r w:rsidRPr="00BC2A09">
        <w:rPr>
          <w:lang w:val="ru-RU"/>
        </w:rPr>
        <w:t>инфраструктуру и телекомуникације</w:t>
      </w:r>
    </w:p>
    <w:p w:rsidR="00323AC9" w:rsidRPr="00BC2A09" w:rsidRDefault="00323AC9" w:rsidP="00323AC9">
      <w:pPr>
        <w:tabs>
          <w:tab w:val="left" w:pos="1134"/>
        </w:tabs>
      </w:pPr>
      <w:r w:rsidRPr="00BC2A09">
        <w:t>13 Број:</w:t>
      </w:r>
      <w:r w:rsidR="00900EE9" w:rsidRPr="00BC2A09">
        <w:t xml:space="preserve"> </w:t>
      </w:r>
      <w:r w:rsidR="00900EE9" w:rsidRPr="00BC2A09">
        <w:rPr>
          <w:lang w:val="sr-Cyrl-CS"/>
        </w:rPr>
        <w:t>06-2/</w:t>
      </w:r>
      <w:r w:rsidR="00BC2A09" w:rsidRPr="00BC2A09">
        <w:t>171</w:t>
      </w:r>
      <w:r w:rsidR="00900EE9" w:rsidRPr="00BC2A09">
        <w:t>-2</w:t>
      </w:r>
      <w:r w:rsidR="00BC2A09" w:rsidRPr="00BC2A09">
        <w:t>2</w:t>
      </w:r>
    </w:p>
    <w:p w:rsidR="00323AC9" w:rsidRPr="00BC2A09" w:rsidRDefault="00BC2A09" w:rsidP="00323AC9">
      <w:pPr>
        <w:tabs>
          <w:tab w:val="left" w:pos="1134"/>
        </w:tabs>
      </w:pPr>
      <w:r>
        <w:rPr>
          <w:lang w:val="sr-Cyrl-RS"/>
        </w:rPr>
        <w:t>24</w:t>
      </w:r>
      <w:r w:rsidR="00323AC9" w:rsidRPr="00BC2A09">
        <w:t xml:space="preserve">. </w:t>
      </w:r>
      <w:r>
        <w:rPr>
          <w:lang w:val="sr-Cyrl-RS"/>
        </w:rPr>
        <w:t xml:space="preserve">новембар </w:t>
      </w:r>
      <w:r w:rsidR="00323AC9" w:rsidRPr="00BC2A09">
        <w:t>202</w:t>
      </w:r>
      <w:r>
        <w:rPr>
          <w:lang w:val="sr-Cyrl-RS"/>
        </w:rPr>
        <w:t>2</w:t>
      </w:r>
      <w:r w:rsidR="00323AC9" w:rsidRPr="00BC2A09">
        <w:t>. године</w:t>
      </w:r>
    </w:p>
    <w:p w:rsidR="00323AC9" w:rsidRPr="00BC2A09" w:rsidRDefault="00323AC9" w:rsidP="00323AC9">
      <w:pPr>
        <w:tabs>
          <w:tab w:val="left" w:pos="1134"/>
        </w:tabs>
      </w:pPr>
      <w:r w:rsidRPr="00BC2A09">
        <w:t>Б е о г р а д</w:t>
      </w:r>
    </w:p>
    <w:p w:rsidR="00323AC9" w:rsidRPr="00BC2A09" w:rsidRDefault="00323AC9" w:rsidP="00323AC9">
      <w:pPr>
        <w:tabs>
          <w:tab w:val="left" w:pos="1134"/>
        </w:tabs>
      </w:pPr>
    </w:p>
    <w:p w:rsidR="00323AC9" w:rsidRPr="00BC2A09" w:rsidRDefault="00323AC9" w:rsidP="00323AC9">
      <w:pPr>
        <w:tabs>
          <w:tab w:val="left" w:pos="1134"/>
        </w:tabs>
      </w:pPr>
    </w:p>
    <w:p w:rsidR="00323AC9" w:rsidRPr="00BC2A09" w:rsidRDefault="00323AC9" w:rsidP="00323AC9">
      <w:pPr>
        <w:tabs>
          <w:tab w:val="left" w:pos="1134"/>
        </w:tabs>
      </w:pPr>
    </w:p>
    <w:p w:rsidR="00323AC9" w:rsidRPr="00BC2A09" w:rsidRDefault="00323AC9" w:rsidP="00323AC9">
      <w:pPr>
        <w:tabs>
          <w:tab w:val="left" w:pos="1134"/>
        </w:tabs>
        <w:rPr>
          <w:lang w:val="sr-Cyrl-CS"/>
        </w:rPr>
      </w:pPr>
    </w:p>
    <w:p w:rsidR="00323AC9" w:rsidRPr="00BC2A09" w:rsidRDefault="00323AC9" w:rsidP="00323AC9">
      <w:pPr>
        <w:tabs>
          <w:tab w:val="left" w:pos="1134"/>
        </w:tabs>
        <w:jc w:val="center"/>
        <w:rPr>
          <w:bCs/>
          <w:lang w:val="sr-Cyrl-CS"/>
        </w:rPr>
      </w:pPr>
      <w:r w:rsidRPr="00BC2A09">
        <w:rPr>
          <w:bCs/>
          <w:lang w:val="sr-Cyrl-CS"/>
        </w:rPr>
        <w:t>З А П И С Н И К</w:t>
      </w:r>
    </w:p>
    <w:p w:rsidR="00323AC9" w:rsidRPr="00A26027" w:rsidRDefault="00BC2A09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ДРУГЕ</w:t>
      </w:r>
      <w:r w:rsidR="00323AC9" w:rsidRPr="00BC2A09">
        <w:rPr>
          <w:lang w:val="sr-Cyrl-CS"/>
        </w:rPr>
        <w:t xml:space="preserve"> СЕДНИЦЕ ОДБОРА ЗА ПРОСТОРНО ПЛАНИРАЊЕ, САОБРАЋАЈ, </w:t>
      </w:r>
      <w:r w:rsidR="00323AC9" w:rsidRPr="00A26027">
        <w:rPr>
          <w:lang w:val="sr-Cyrl-CS"/>
        </w:rPr>
        <w:t xml:space="preserve">ИНФРАСТРУКТУРУ И ТЕЛЕКОМУНИКАЦИЈЕ, </w:t>
      </w:r>
    </w:p>
    <w:p w:rsidR="00323AC9" w:rsidRPr="00A26027" w:rsidRDefault="00323AC9" w:rsidP="00323AC9">
      <w:pPr>
        <w:tabs>
          <w:tab w:val="left" w:pos="1134"/>
        </w:tabs>
        <w:jc w:val="center"/>
        <w:rPr>
          <w:lang w:val="sr-Cyrl-CS"/>
        </w:rPr>
      </w:pPr>
      <w:r w:rsidRPr="00A26027">
        <w:rPr>
          <w:lang w:val="sr-Cyrl-CS"/>
        </w:rPr>
        <w:t xml:space="preserve">ОДРЖАНЕ </w:t>
      </w:r>
      <w:r w:rsidR="00BC2A09" w:rsidRPr="00A26027">
        <w:t>24</w:t>
      </w:r>
      <w:r w:rsidRPr="00A26027">
        <w:rPr>
          <w:lang w:val="sr-Cyrl-CS"/>
        </w:rPr>
        <w:t xml:space="preserve">. </w:t>
      </w:r>
      <w:r w:rsidR="00BC2A09" w:rsidRPr="00A26027">
        <w:rPr>
          <w:lang w:val="sr-Cyrl-CS"/>
        </w:rPr>
        <w:t>НОВЕМБРА</w:t>
      </w:r>
      <w:r w:rsidRPr="00A26027">
        <w:rPr>
          <w:lang w:val="sr-Cyrl-CS"/>
        </w:rPr>
        <w:t xml:space="preserve"> 202</w:t>
      </w:r>
      <w:r w:rsidR="00BC2A09" w:rsidRPr="00A26027">
        <w:rPr>
          <w:lang w:val="sr-Cyrl-CS"/>
        </w:rPr>
        <w:t>2</w:t>
      </w:r>
      <w:r w:rsidRPr="00A26027">
        <w:rPr>
          <w:lang w:val="sr-Cyrl-CS"/>
        </w:rPr>
        <w:t>. ГОДИНЕ</w:t>
      </w:r>
    </w:p>
    <w:p w:rsidR="00323AC9" w:rsidRPr="00A26027" w:rsidRDefault="00323AC9" w:rsidP="00323AC9">
      <w:pPr>
        <w:tabs>
          <w:tab w:val="left" w:pos="1134"/>
        </w:tabs>
        <w:jc w:val="both"/>
      </w:pPr>
    </w:p>
    <w:p w:rsidR="00323AC9" w:rsidRPr="00A26027" w:rsidRDefault="00323AC9" w:rsidP="00323AC9">
      <w:pPr>
        <w:tabs>
          <w:tab w:val="left" w:pos="1134"/>
        </w:tabs>
        <w:jc w:val="both"/>
      </w:pPr>
    </w:p>
    <w:p w:rsidR="00323AC9" w:rsidRPr="00A26027" w:rsidRDefault="00323AC9" w:rsidP="00323AC9">
      <w:pPr>
        <w:tabs>
          <w:tab w:val="left" w:pos="1134"/>
        </w:tabs>
        <w:jc w:val="both"/>
      </w:pPr>
    </w:p>
    <w:p w:rsidR="00323AC9" w:rsidRPr="00824596" w:rsidRDefault="00323AC9" w:rsidP="00343B37">
      <w:pPr>
        <w:pStyle w:val="BodyTextIndent3"/>
        <w:tabs>
          <w:tab w:val="left" w:pos="1134"/>
        </w:tabs>
      </w:pPr>
      <w:bookmarkStart w:id="0" w:name="_GoBack"/>
      <w:bookmarkEnd w:id="0"/>
      <w:r w:rsidRPr="00824596">
        <w:t>Седница је почела у 12</w:t>
      </w:r>
      <w:r w:rsidR="006E157D" w:rsidRPr="00824596">
        <w:t>.0</w:t>
      </w:r>
      <w:r w:rsidR="00FE31A2" w:rsidRPr="00824596">
        <w:t>0</w:t>
      </w:r>
      <w:r w:rsidRPr="00824596">
        <w:t xml:space="preserve"> часова. </w:t>
      </w:r>
    </w:p>
    <w:p w:rsidR="00323AC9" w:rsidRPr="00824596" w:rsidRDefault="00323AC9" w:rsidP="003A1B9B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D53AF3" w:rsidRPr="00824596" w:rsidRDefault="003A1B9B" w:rsidP="00D53AF3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824596">
        <w:rPr>
          <w:color w:val="FF0000"/>
          <w:lang w:val="en-US"/>
        </w:rPr>
        <w:tab/>
      </w:r>
      <w:r w:rsidR="00D53AF3" w:rsidRPr="00824596">
        <w:t>Седницом је председава</w:t>
      </w:r>
      <w:r w:rsidR="00D53AF3" w:rsidRPr="00824596">
        <w:rPr>
          <w:lang w:val="sr-Cyrl-RS"/>
        </w:rPr>
        <w:t>о</w:t>
      </w:r>
      <w:r w:rsidR="00D53AF3" w:rsidRPr="00824596">
        <w:t xml:space="preserve"> </w:t>
      </w:r>
      <w:r w:rsidR="00D53AF3" w:rsidRPr="00824596">
        <w:rPr>
          <w:lang w:val="sr-Cyrl-RS"/>
        </w:rPr>
        <w:t>Угљеша Марковић</w:t>
      </w:r>
      <w:r w:rsidR="00D53AF3" w:rsidRPr="00824596">
        <w:t>, председник Одбора</w:t>
      </w:r>
      <w:r w:rsidR="00D53AF3" w:rsidRPr="00824596">
        <w:rPr>
          <w:lang w:val="sr-Cyrl-RS"/>
        </w:rPr>
        <w:t>.</w:t>
      </w:r>
    </w:p>
    <w:p w:rsidR="00D53AF3" w:rsidRPr="00824596" w:rsidRDefault="00D53AF3" w:rsidP="00D53AF3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D53AF3" w:rsidRPr="00824596" w:rsidRDefault="00D53AF3" w:rsidP="00D53AF3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824596">
        <w:tab/>
        <w:t>Седници су присуствовали чланови Одбора: Војислав Вујић, Томислав Јанковић, Драган Јовановић</w:t>
      </w:r>
      <w:r w:rsidR="00635DB1" w:rsidRPr="00824596">
        <w:t xml:space="preserve">, </w:t>
      </w:r>
      <w:r w:rsidR="00CF73D5" w:rsidRPr="00824596">
        <w:rPr>
          <w:lang w:val="sr-Cyrl-RS"/>
        </w:rPr>
        <w:t xml:space="preserve">Марија Јовановић. </w:t>
      </w:r>
      <w:r w:rsidRPr="00824596">
        <w:t>Јасмина Каранац, Роберт Козма, Мирослав Кондић, Марина Липовац Танасковић, Предраг Марсенић, Никола Нешић, Ивана Николић, Ивана Србуловић, Ђорђе Тодоровић</w:t>
      </w:r>
      <w:r w:rsidR="00A163AB" w:rsidRPr="00824596">
        <w:t xml:space="preserve"> и</w:t>
      </w:r>
      <w:r w:rsidRPr="00824596">
        <w:t xml:space="preserve"> Бојан Торбица.</w:t>
      </w:r>
    </w:p>
    <w:p w:rsidR="00F531BA" w:rsidRPr="00824596" w:rsidRDefault="00F531BA" w:rsidP="00635DB1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D53AF3" w:rsidRPr="00824596" w:rsidRDefault="00D53AF3" w:rsidP="00D53AF3">
      <w:pPr>
        <w:tabs>
          <w:tab w:val="left" w:pos="1134"/>
          <w:tab w:val="left" w:pos="1440"/>
        </w:tabs>
        <w:ind w:firstLine="710"/>
        <w:jc w:val="both"/>
      </w:pPr>
      <w:r w:rsidRPr="00824596">
        <w:rPr>
          <w:lang w:val="sr-Cyrl-CS"/>
        </w:rPr>
        <w:t xml:space="preserve">Седници Одбора </w:t>
      </w:r>
      <w:r w:rsidR="00F531BA" w:rsidRPr="00824596">
        <w:rPr>
          <w:lang w:val="sr-Cyrl-CS"/>
        </w:rPr>
        <w:t>је</w:t>
      </w:r>
      <w:r w:rsidRPr="00824596">
        <w:rPr>
          <w:lang w:val="sr-Cyrl-CS"/>
        </w:rPr>
        <w:t xml:space="preserve"> присуствова</w:t>
      </w:r>
      <w:r w:rsidR="00F531BA" w:rsidRPr="00824596">
        <w:rPr>
          <w:lang w:val="sr-Cyrl-CS"/>
        </w:rPr>
        <w:t>о</w:t>
      </w:r>
      <w:r w:rsidRPr="00824596">
        <w:rPr>
          <w:lang w:val="sr-Cyrl-CS"/>
        </w:rPr>
        <w:t xml:space="preserve"> замени</w:t>
      </w:r>
      <w:r w:rsidR="00F531BA" w:rsidRPr="00824596">
        <w:rPr>
          <w:lang w:val="sr-Cyrl-CS"/>
        </w:rPr>
        <w:t>к</w:t>
      </w:r>
      <w:r w:rsidRPr="00824596">
        <w:rPr>
          <w:lang w:val="sr-Cyrl-CS"/>
        </w:rPr>
        <w:t xml:space="preserve"> члан</w:t>
      </w:r>
      <w:r w:rsidR="00F531BA" w:rsidRPr="00824596">
        <w:rPr>
          <w:lang w:val="sr-Cyrl-CS"/>
        </w:rPr>
        <w:t>а Одбора</w:t>
      </w:r>
      <w:r w:rsidRPr="00824596">
        <w:rPr>
          <w:lang w:val="sr-Cyrl-CS"/>
        </w:rPr>
        <w:t xml:space="preserve"> </w:t>
      </w:r>
      <w:r w:rsidR="00824596">
        <w:rPr>
          <w:lang w:val="sr-Cyrl-CS"/>
        </w:rPr>
        <w:t xml:space="preserve">проф. др </w:t>
      </w:r>
      <w:r w:rsidRPr="00824596">
        <w:rPr>
          <w:lang w:val="sr-Cyrl-CS"/>
        </w:rPr>
        <w:t xml:space="preserve">Андреја Савић (заменик Драгована Милинковића). </w:t>
      </w:r>
    </w:p>
    <w:p w:rsidR="00D53AF3" w:rsidRPr="00824596" w:rsidRDefault="00D53AF3" w:rsidP="00D53AF3">
      <w:pPr>
        <w:tabs>
          <w:tab w:val="left" w:pos="1134"/>
          <w:tab w:val="left" w:pos="1440"/>
        </w:tabs>
        <w:jc w:val="both"/>
      </w:pPr>
    </w:p>
    <w:p w:rsidR="00D53AF3" w:rsidRPr="00824596" w:rsidRDefault="00D53AF3" w:rsidP="00D53AF3">
      <w:pPr>
        <w:tabs>
          <w:tab w:val="left" w:pos="709"/>
        </w:tabs>
        <w:jc w:val="both"/>
      </w:pPr>
      <w:r w:rsidRPr="00824596">
        <w:rPr>
          <w:lang w:val="sr-Cyrl-CS"/>
        </w:rPr>
        <w:tab/>
        <w:t>Седници ни</w:t>
      </w:r>
      <w:r w:rsidR="005557E9" w:rsidRPr="00824596">
        <w:rPr>
          <w:lang w:val="sr-Cyrl-CS"/>
        </w:rPr>
        <w:t>је</w:t>
      </w:r>
      <w:r w:rsidRPr="00824596">
        <w:rPr>
          <w:lang w:val="sr-Cyrl-CS"/>
        </w:rPr>
        <w:t xml:space="preserve"> присуствовал</w:t>
      </w:r>
      <w:r w:rsidR="005557E9" w:rsidRPr="00824596">
        <w:rPr>
          <w:lang w:val="sr-Cyrl-CS"/>
        </w:rPr>
        <w:t>а</w:t>
      </w:r>
      <w:r w:rsidRPr="00824596">
        <w:rPr>
          <w:lang w:val="sr-Cyrl-CS"/>
        </w:rPr>
        <w:t xml:space="preserve"> члан Одбора Татјана Пашић,</w:t>
      </w:r>
      <w:r w:rsidR="003512B6" w:rsidRPr="00824596">
        <w:rPr>
          <w:lang w:val="sr-Cyrl-CS"/>
        </w:rPr>
        <w:t xml:space="preserve"> </w:t>
      </w:r>
      <w:r w:rsidRPr="00824596">
        <w:rPr>
          <w:lang w:val="sr-Cyrl-CS"/>
        </w:rPr>
        <w:t>нити њ</w:t>
      </w:r>
      <w:r w:rsidR="005557E9" w:rsidRPr="00824596">
        <w:rPr>
          <w:lang w:val="sr-Cyrl-CS"/>
        </w:rPr>
        <w:t>ен</w:t>
      </w:r>
      <w:r w:rsidRPr="00824596">
        <w:rPr>
          <w:lang w:val="sr-Cyrl-CS"/>
        </w:rPr>
        <w:t xml:space="preserve"> замени</w:t>
      </w:r>
      <w:r w:rsidR="005557E9" w:rsidRPr="00824596">
        <w:rPr>
          <w:lang w:val="sr-Cyrl-CS"/>
        </w:rPr>
        <w:t>к</w:t>
      </w:r>
      <w:r w:rsidRPr="00824596">
        <w:rPr>
          <w:lang w:val="sr-Cyrl-CS"/>
        </w:rPr>
        <w:t>.</w:t>
      </w:r>
    </w:p>
    <w:p w:rsidR="00D53AF3" w:rsidRPr="00824596" w:rsidRDefault="00D53AF3" w:rsidP="00D53AF3">
      <w:pPr>
        <w:jc w:val="both"/>
        <w:rPr>
          <w:lang w:val="sr-Cyrl-RS"/>
        </w:rPr>
      </w:pPr>
    </w:p>
    <w:p w:rsidR="00824596" w:rsidRPr="00824596" w:rsidRDefault="00D53AF3" w:rsidP="00824596">
      <w:pPr>
        <w:ind w:firstLine="720"/>
        <w:jc w:val="both"/>
      </w:pPr>
      <w:r w:rsidRPr="00824596">
        <w:t>С</w:t>
      </w:r>
      <w:r w:rsidRPr="00824596">
        <w:rPr>
          <w:lang w:val="sr-Cyrl-CS"/>
        </w:rPr>
        <w:t>едници су присуствовали из</w:t>
      </w:r>
      <w:r w:rsidRPr="00824596">
        <w:t xml:space="preserve"> Регулаторне агенције за електронске комуникације и поштанске услуге: Петар Стијовић, заменик председника </w:t>
      </w:r>
      <w:r w:rsidR="00824596" w:rsidRPr="00824596">
        <w:rPr>
          <w:lang w:val="sr-Cyrl-CS"/>
        </w:rPr>
        <w:t>Управног одбора</w:t>
      </w:r>
      <w:r w:rsidRPr="00824596">
        <w:t xml:space="preserve">, </w:t>
      </w:r>
      <w:r w:rsidR="00824596" w:rsidRPr="00824596">
        <w:t>др Владимир Крстић, члан Управног одбора</w:t>
      </w:r>
      <w:r w:rsidRPr="00824596">
        <w:rPr>
          <w:lang w:val="sr-Cyrl-RS"/>
        </w:rPr>
        <w:t xml:space="preserve">, </w:t>
      </w:r>
      <w:r w:rsidRPr="00824596">
        <w:t xml:space="preserve">Драган Пејовић, директор, </w:t>
      </w:r>
      <w:r w:rsidR="00824596" w:rsidRPr="00824596">
        <w:rPr>
          <w:lang w:val="sr-Cyrl-RS"/>
        </w:rPr>
        <w:t xml:space="preserve">                   др </w:t>
      </w:r>
      <w:r w:rsidRPr="00824596">
        <w:t>Драгољуб Стефановић, технички директор</w:t>
      </w:r>
      <w:r w:rsidRPr="00824596">
        <w:rPr>
          <w:lang w:val="sr-Cyrl-RS"/>
        </w:rPr>
        <w:t>, Зорана Вујовић, директор</w:t>
      </w:r>
      <w:r w:rsidR="00824596" w:rsidRPr="00824596">
        <w:rPr>
          <w:lang w:val="sr-Cyrl-RS"/>
        </w:rPr>
        <w:t xml:space="preserve"> Сектора за правне послове,</w:t>
      </w:r>
      <w:r w:rsidR="00824596" w:rsidRPr="00824596">
        <w:t>Олга Петровић, директор Сектора за анализу тржишта и економске послове</w:t>
      </w:r>
      <w:r w:rsidR="00824596" w:rsidRPr="00824596">
        <w:rPr>
          <w:lang w:val="sr-Cyrl-RS"/>
        </w:rPr>
        <w:t xml:space="preserve">, и </w:t>
      </w:r>
      <w:r w:rsidR="00824596" w:rsidRPr="00824596">
        <w:t>Душко Коџић, директор Сектора за информациону безбедност и технологије</w:t>
      </w:r>
      <w:r w:rsidR="00824596" w:rsidRPr="00824596">
        <w:rPr>
          <w:lang w:val="sr-Cyrl-RS"/>
        </w:rPr>
        <w:t>.</w:t>
      </w:r>
    </w:p>
    <w:p w:rsidR="00824596" w:rsidRPr="00824596" w:rsidRDefault="00824596" w:rsidP="00824596">
      <w:pPr>
        <w:rPr>
          <w:rFonts w:eastAsiaTheme="minorHAnsi"/>
        </w:rPr>
      </w:pPr>
    </w:p>
    <w:p w:rsidR="00824596" w:rsidRPr="00824596" w:rsidRDefault="00824596" w:rsidP="00824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3AF3" w:rsidRPr="00824596" w:rsidRDefault="00D53AF3" w:rsidP="00D53AF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4596">
        <w:rPr>
          <w:rFonts w:ascii="Times New Roman" w:hAnsi="Times New Roman" w:cs="Times New Roman"/>
          <w:sz w:val="24"/>
          <w:szCs w:val="24"/>
          <w:lang w:val="sr-Cyrl-CS"/>
        </w:rPr>
        <w:t>Одбор је, једногласно</w:t>
      </w:r>
      <w:r w:rsidR="005557E9" w:rsidRPr="0082459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245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4596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0C678C" w:rsidRPr="00824596" w:rsidRDefault="000C678C" w:rsidP="008245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3AC9" w:rsidRPr="004B1E3A" w:rsidRDefault="00323AC9" w:rsidP="00323AC9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kern w:val="3"/>
          <w:lang w:eastAsia="hi-IN" w:bidi="hi-IN"/>
        </w:rPr>
      </w:pPr>
      <w:r w:rsidRPr="004B1E3A">
        <w:rPr>
          <w:rFonts w:eastAsia="Calibri" w:cs="Calibri"/>
          <w:kern w:val="3"/>
          <w:lang w:val="sr-Cyrl-CS" w:eastAsia="hi-IN" w:bidi="hi-IN"/>
        </w:rPr>
        <w:t xml:space="preserve">Д н е в н и   р е д </w:t>
      </w:r>
      <w:r w:rsidRPr="004B1E3A">
        <w:rPr>
          <w:rFonts w:eastAsia="Calibri" w:cs="Calibri"/>
          <w:kern w:val="3"/>
          <w:lang w:eastAsia="hi-IN" w:bidi="hi-IN"/>
        </w:rPr>
        <w:t>:</w:t>
      </w:r>
    </w:p>
    <w:p w:rsidR="00323AC9" w:rsidRPr="004B1E3A" w:rsidRDefault="00323AC9" w:rsidP="00323AC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323AC9" w:rsidRPr="000C678C" w:rsidRDefault="00323AC9" w:rsidP="00323AC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A26027" w:rsidRPr="005F413B" w:rsidRDefault="00A26027" w:rsidP="00A260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о раду Регулаторне агенције за електронске </w:t>
      </w:r>
      <w:r w:rsidRPr="00B17722">
        <w:rPr>
          <w:rFonts w:ascii="Times New Roman" w:hAnsi="Times New Roman" w:cs="Times New Roman"/>
          <w:sz w:val="24"/>
          <w:szCs w:val="24"/>
          <w:lang w:val="sr-Cyrl-RS"/>
        </w:rPr>
        <w:t>комуник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ације и поштанске услуге 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7722">
        <w:rPr>
          <w:rFonts w:ascii="Times New Roman" w:hAnsi="Times New Roman" w:cs="Times New Roman"/>
          <w:sz w:val="24"/>
          <w:szCs w:val="24"/>
          <w:lang w:val="sr-Cyrl-RS"/>
        </w:rPr>
        <w:t>. годину (број 02-</w:t>
      </w:r>
      <w:r>
        <w:rPr>
          <w:rFonts w:ascii="Times New Roman" w:hAnsi="Times New Roman" w:cs="Times New Roman"/>
          <w:sz w:val="24"/>
          <w:szCs w:val="24"/>
        </w:rPr>
        <w:t>973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7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30. 06.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7722">
        <w:rPr>
          <w:rFonts w:ascii="Times New Roman" w:hAnsi="Times New Roman" w:cs="Times New Roman"/>
          <w:sz w:val="24"/>
          <w:szCs w:val="24"/>
          <w:lang w:val="sr-Cyrl-CS"/>
        </w:rPr>
        <w:t>. године)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допуном (број 02-973/22-1 од 14.11.2022. године).</w:t>
      </w:r>
    </w:p>
    <w:p w:rsidR="00323AC9" w:rsidRPr="009A620D" w:rsidRDefault="00280ADB" w:rsidP="00280ADB">
      <w:pPr>
        <w:tabs>
          <w:tab w:val="left" w:pos="709"/>
          <w:tab w:val="left" w:pos="1440"/>
        </w:tabs>
        <w:jc w:val="both"/>
      </w:pPr>
      <w:r>
        <w:rPr>
          <w:lang w:eastAsia="en-GB"/>
        </w:rPr>
        <w:lastRenderedPageBreak/>
        <w:tab/>
      </w:r>
      <w:r w:rsidR="00323AC9" w:rsidRPr="009A620D">
        <w:rPr>
          <w:lang w:val="sr-Cyrl-CS" w:eastAsia="en-GB"/>
        </w:rPr>
        <w:t>Пре преласка на рад према утврђеном Дневном реду, Одбор је</w:t>
      </w:r>
      <w:r w:rsidR="00390DE5">
        <w:rPr>
          <w:lang w:val="sr-Cyrl-CS" w:eastAsia="en-GB"/>
        </w:rPr>
        <w:t>,</w:t>
      </w:r>
      <w:r w:rsidR="00323AC9" w:rsidRPr="009A620D">
        <w:rPr>
          <w:lang w:val="sr-Cyrl-CS" w:eastAsia="en-GB"/>
        </w:rPr>
        <w:t xml:space="preserve"> </w:t>
      </w:r>
      <w:r w:rsidR="009A620D" w:rsidRPr="009A620D">
        <w:rPr>
          <w:lang w:val="sr-Cyrl-CS" w:eastAsia="en-GB"/>
        </w:rPr>
        <w:t>једногласно</w:t>
      </w:r>
      <w:r w:rsidR="00390DE5">
        <w:rPr>
          <w:lang w:val="sr-Cyrl-CS" w:eastAsia="en-GB"/>
        </w:rPr>
        <w:t>,</w:t>
      </w:r>
      <w:r w:rsidR="009A620D" w:rsidRPr="009A620D">
        <w:rPr>
          <w:lang w:val="sr-Cyrl-CS" w:eastAsia="en-GB"/>
        </w:rPr>
        <w:t xml:space="preserve"> </w:t>
      </w:r>
      <w:r w:rsidR="00390DE5">
        <w:rPr>
          <w:lang w:val="sr-Cyrl-CS" w:eastAsia="en-GB"/>
        </w:rPr>
        <w:t xml:space="preserve"> усвојио</w:t>
      </w:r>
      <w:r w:rsidR="00323AC9" w:rsidRPr="009A620D">
        <w:rPr>
          <w:lang w:val="sr-Cyrl-CS"/>
        </w:rPr>
        <w:t xml:space="preserve"> </w:t>
      </w:r>
      <w:r w:rsidR="002A7D3E" w:rsidRPr="009A620D">
        <w:rPr>
          <w:lang w:val="sr-Cyrl-CS" w:eastAsia="en-GB"/>
        </w:rPr>
        <w:t>З</w:t>
      </w:r>
      <w:r w:rsidR="00E9570F" w:rsidRPr="009A620D">
        <w:rPr>
          <w:lang w:val="sr-Cyrl-CS" w:eastAsia="en-GB"/>
        </w:rPr>
        <w:t>аписник</w:t>
      </w:r>
      <w:r w:rsidR="00A26027">
        <w:rPr>
          <w:lang w:val="sr-Cyrl-CS" w:eastAsia="en-GB"/>
        </w:rPr>
        <w:t xml:space="preserve"> Прве</w:t>
      </w:r>
      <w:r w:rsidR="00E9570F" w:rsidRPr="009A620D">
        <w:rPr>
          <w:lang w:val="sr-Cyrl-CS" w:eastAsia="en-GB"/>
        </w:rPr>
        <w:t xml:space="preserve"> седнице Одбора одржане </w:t>
      </w:r>
      <w:r w:rsidR="009A620D" w:rsidRPr="009A620D">
        <w:rPr>
          <w:lang w:eastAsia="en-GB"/>
        </w:rPr>
        <w:t>1</w:t>
      </w:r>
      <w:r w:rsidR="00323AC9" w:rsidRPr="009A620D">
        <w:rPr>
          <w:lang w:val="sr-Cyrl-CS" w:eastAsia="en-GB"/>
        </w:rPr>
        <w:t xml:space="preserve">. </w:t>
      </w:r>
      <w:r w:rsidR="009A620D" w:rsidRPr="009A620D">
        <w:rPr>
          <w:lang w:val="sr-Cyrl-CS" w:eastAsia="en-GB"/>
        </w:rPr>
        <w:t xml:space="preserve">септембра </w:t>
      </w:r>
      <w:r w:rsidR="00323AC9" w:rsidRPr="009A620D">
        <w:rPr>
          <w:lang w:val="sr-Cyrl-CS" w:eastAsia="en-GB"/>
        </w:rPr>
        <w:t>202</w:t>
      </w:r>
      <w:r w:rsidR="009A620D" w:rsidRPr="009A620D">
        <w:rPr>
          <w:lang w:val="sr-Cyrl-CS" w:eastAsia="en-GB"/>
        </w:rPr>
        <w:t>2</w:t>
      </w:r>
      <w:r w:rsidR="00323AC9" w:rsidRPr="009A620D">
        <w:rPr>
          <w:lang w:val="sr-Cyrl-CS" w:eastAsia="en-GB"/>
        </w:rPr>
        <w:t>. године.</w:t>
      </w:r>
    </w:p>
    <w:p w:rsidR="00323AC9" w:rsidRPr="009A620D" w:rsidRDefault="00323AC9" w:rsidP="00323AC9">
      <w:pPr>
        <w:tabs>
          <w:tab w:val="left" w:pos="1134"/>
        </w:tabs>
        <w:jc w:val="both"/>
      </w:pPr>
    </w:p>
    <w:p w:rsidR="003A1B9B" w:rsidRPr="009A620D" w:rsidRDefault="003A1B9B" w:rsidP="00323AC9">
      <w:pPr>
        <w:tabs>
          <w:tab w:val="left" w:pos="1134"/>
        </w:tabs>
        <w:jc w:val="both"/>
      </w:pPr>
    </w:p>
    <w:p w:rsidR="00323AC9" w:rsidRPr="0015755E" w:rsidRDefault="00323AC9" w:rsidP="00E9570F">
      <w:pPr>
        <w:tabs>
          <w:tab w:val="left" w:pos="1134"/>
        </w:tabs>
        <w:jc w:val="both"/>
        <w:rPr>
          <w:lang w:val="sr-Cyrl-RS"/>
        </w:rPr>
      </w:pPr>
      <w:r w:rsidRPr="009A620D">
        <w:rPr>
          <w:lang w:val="sr-Cyrl-CS"/>
        </w:rPr>
        <w:t xml:space="preserve">Прва тачка дневног реда - </w:t>
      </w:r>
      <w:r w:rsidR="00110590" w:rsidRPr="009A620D">
        <w:rPr>
          <w:b/>
        </w:rPr>
        <w:t>Разматрање Извештаја о раду Регулаторне агенције за електронске комуникације и поштанске услуге за 20</w:t>
      </w:r>
      <w:r w:rsidR="009A620D" w:rsidRPr="009A620D">
        <w:rPr>
          <w:b/>
        </w:rPr>
        <w:t>21</w:t>
      </w:r>
      <w:r w:rsidR="00110590" w:rsidRPr="009A620D">
        <w:rPr>
          <w:b/>
        </w:rPr>
        <w:t>.</w:t>
      </w:r>
      <w:r w:rsidR="00847BEA" w:rsidRPr="009A620D">
        <w:rPr>
          <w:b/>
          <w:lang w:val="sr-Cyrl-RS"/>
        </w:rPr>
        <w:t xml:space="preserve"> </w:t>
      </w:r>
      <w:r w:rsidR="004B1E3A">
        <w:rPr>
          <w:b/>
          <w:lang w:val="sr-Cyrl-RS"/>
        </w:rPr>
        <w:t>г</w:t>
      </w:r>
      <w:r w:rsidR="00110590" w:rsidRPr="009A620D">
        <w:rPr>
          <w:b/>
        </w:rPr>
        <w:t>одину</w:t>
      </w:r>
      <w:r w:rsidR="004B1E3A">
        <w:rPr>
          <w:b/>
          <w:lang w:val="sr-Cyrl-RS"/>
        </w:rPr>
        <w:t>,</w:t>
      </w:r>
      <w:r w:rsidR="0015755E">
        <w:rPr>
          <w:b/>
        </w:rPr>
        <w:t xml:space="preserve"> </w:t>
      </w:r>
      <w:r w:rsidR="0015755E">
        <w:rPr>
          <w:b/>
          <w:lang w:val="sr-Cyrl-RS"/>
        </w:rPr>
        <w:t>са допуном</w:t>
      </w:r>
    </w:p>
    <w:p w:rsidR="00323AC9" w:rsidRPr="00FB6E58" w:rsidRDefault="00323AC9" w:rsidP="00323AC9">
      <w:pPr>
        <w:tabs>
          <w:tab w:val="left" w:pos="1134"/>
          <w:tab w:val="left" w:pos="1440"/>
        </w:tabs>
        <w:jc w:val="both"/>
      </w:pPr>
    </w:p>
    <w:p w:rsidR="00597056" w:rsidRPr="00F9008C" w:rsidRDefault="00280ADB" w:rsidP="00280ADB">
      <w:pPr>
        <w:tabs>
          <w:tab w:val="left" w:pos="709"/>
          <w:tab w:val="left" w:pos="1134"/>
          <w:tab w:val="left" w:pos="1440"/>
        </w:tabs>
        <w:jc w:val="both"/>
        <w:rPr>
          <w:color w:val="FF0000"/>
          <w:lang w:val="sr-Cyrl-RS"/>
        </w:rPr>
      </w:pPr>
      <w:r w:rsidRPr="00F9008C">
        <w:rPr>
          <w:color w:val="FF0000"/>
        </w:rPr>
        <w:tab/>
      </w:r>
      <w:r w:rsidR="00BE3DE4" w:rsidRPr="009376C0">
        <w:t xml:space="preserve">На почетку </w:t>
      </w:r>
      <w:r w:rsidR="00597056" w:rsidRPr="009376C0">
        <w:rPr>
          <w:lang w:val="sr-Cyrl-RS"/>
        </w:rPr>
        <w:t xml:space="preserve">уводног </w:t>
      </w:r>
      <w:r w:rsidR="00847BEA" w:rsidRPr="009376C0">
        <w:t xml:space="preserve">излагања </w:t>
      </w:r>
      <w:r w:rsidR="004B1E3A" w:rsidRPr="009376C0">
        <w:t>Драган Пејовић</w:t>
      </w:r>
      <w:r w:rsidR="004B1E3A">
        <w:rPr>
          <w:lang w:val="sr-Cyrl-RS"/>
        </w:rPr>
        <w:t>,</w:t>
      </w:r>
      <w:r w:rsidR="004B1E3A" w:rsidRPr="009376C0">
        <w:t xml:space="preserve"> </w:t>
      </w:r>
      <w:r w:rsidR="00847BEA" w:rsidRPr="009376C0">
        <w:t xml:space="preserve">директор </w:t>
      </w:r>
      <w:r w:rsidR="00FA7A66" w:rsidRPr="009376C0">
        <w:t>Регулаторне агенције за електронске комуникације и поштанске услуге</w:t>
      </w:r>
      <w:r w:rsidR="00FA7A66" w:rsidRPr="009376C0">
        <w:rPr>
          <w:b/>
        </w:rPr>
        <w:t xml:space="preserve"> </w:t>
      </w:r>
      <w:r w:rsidR="00FA7A66" w:rsidRPr="009376C0">
        <w:rPr>
          <w:b/>
          <w:lang w:val="sr-Cyrl-RS"/>
        </w:rPr>
        <w:t>(</w:t>
      </w:r>
      <w:r w:rsidR="00847BEA" w:rsidRPr="009376C0">
        <w:t>РАТЕЛ</w:t>
      </w:r>
      <w:r w:rsidR="00FA7A66" w:rsidRPr="009376C0">
        <w:rPr>
          <w:lang w:val="sr-Cyrl-RS"/>
        </w:rPr>
        <w:t>)</w:t>
      </w:r>
      <w:r w:rsidR="00BE3DE4" w:rsidRPr="009376C0">
        <w:t xml:space="preserve">, </w:t>
      </w:r>
      <w:r w:rsidR="00CA5C0A" w:rsidRPr="009376C0">
        <w:t xml:space="preserve">истакао </w:t>
      </w:r>
      <w:r w:rsidR="00847BEA" w:rsidRPr="009376C0">
        <w:t xml:space="preserve">је </w:t>
      </w:r>
      <w:r w:rsidR="00CA5C0A" w:rsidRPr="009376C0">
        <w:t>да су активности Агенције током 20</w:t>
      </w:r>
      <w:r w:rsidR="009376C0">
        <w:rPr>
          <w:lang w:val="sr-Cyrl-RS"/>
        </w:rPr>
        <w:t>21</w:t>
      </w:r>
      <w:r w:rsidR="00CA5C0A" w:rsidRPr="009376C0">
        <w:t xml:space="preserve">. године </w:t>
      </w:r>
      <w:r w:rsidR="004B3F83" w:rsidRPr="009376C0">
        <w:t xml:space="preserve">биле усмерене </w:t>
      </w:r>
      <w:r w:rsidR="00CA5C0A" w:rsidRPr="009376C0">
        <w:t xml:space="preserve">на </w:t>
      </w:r>
      <w:r w:rsidR="009376C0">
        <w:rPr>
          <w:lang w:val="sr-Cyrl-RS"/>
        </w:rPr>
        <w:t>унапређење регулаторног оквира</w:t>
      </w:r>
      <w:r w:rsidR="008F4E9C">
        <w:rPr>
          <w:lang w:val="sr-Cyrl-RS"/>
        </w:rPr>
        <w:t xml:space="preserve"> за електронске комуникације</w:t>
      </w:r>
      <w:r w:rsidR="00667E2E">
        <w:rPr>
          <w:lang w:val="sr-Cyrl-RS"/>
        </w:rPr>
        <w:t xml:space="preserve"> и развој универзалног сервиса</w:t>
      </w:r>
      <w:r w:rsidR="006030C5">
        <w:t>,</w:t>
      </w:r>
      <w:r w:rsidR="00CD54BA">
        <w:rPr>
          <w:lang w:val="sr-Cyrl-RS"/>
        </w:rPr>
        <w:t xml:space="preserve"> </w:t>
      </w:r>
      <w:r w:rsidR="006030C5">
        <w:rPr>
          <w:lang w:val="sr-Cyrl-RS"/>
        </w:rPr>
        <w:t>н</w:t>
      </w:r>
      <w:r w:rsidR="00CD54BA">
        <w:rPr>
          <w:lang w:val="sr-Cyrl-RS"/>
        </w:rPr>
        <w:t>а унапређење система за мониторинг радио</w:t>
      </w:r>
      <w:r w:rsidR="00537A78">
        <w:t>-</w:t>
      </w:r>
      <w:r w:rsidR="00CD54BA">
        <w:rPr>
          <w:lang w:val="sr-Cyrl-RS"/>
        </w:rPr>
        <w:t>фрекфенцијског спектра</w:t>
      </w:r>
      <w:r w:rsidR="00D60178">
        <w:rPr>
          <w:lang w:val="sr-Cyrl-RS"/>
        </w:rPr>
        <w:t>, на заштиту корисника услуга електронских комуникација</w:t>
      </w:r>
      <w:r w:rsidR="009376C0">
        <w:rPr>
          <w:lang w:val="sr-Cyrl-RS"/>
        </w:rPr>
        <w:t xml:space="preserve"> </w:t>
      </w:r>
      <w:r w:rsidR="00D60178">
        <w:rPr>
          <w:lang w:val="sr-Cyrl-RS"/>
        </w:rPr>
        <w:t>и поштанских услуга, такође</w:t>
      </w:r>
      <w:r w:rsidR="004B1E3A">
        <w:rPr>
          <w:lang w:val="sr-Cyrl-RS"/>
        </w:rPr>
        <w:t>,</w:t>
      </w:r>
      <w:r w:rsidR="00D60178">
        <w:rPr>
          <w:lang w:val="sr-Cyrl-RS"/>
        </w:rPr>
        <w:t xml:space="preserve"> на анализу </w:t>
      </w:r>
      <w:r w:rsidR="00062223">
        <w:rPr>
          <w:lang w:val="sr-Cyrl-RS"/>
        </w:rPr>
        <w:t xml:space="preserve">рада </w:t>
      </w:r>
      <w:r w:rsidR="00D60178">
        <w:rPr>
          <w:lang w:val="sr-Cyrl-RS"/>
        </w:rPr>
        <w:t xml:space="preserve">јавног поштанског оператора </w:t>
      </w:r>
      <w:r w:rsidR="00062223">
        <w:rPr>
          <w:lang w:val="sr-Cyrl-RS"/>
        </w:rPr>
        <w:t xml:space="preserve">у погледу квалитета, трошкова </w:t>
      </w:r>
      <w:r w:rsidR="008B55AF">
        <w:rPr>
          <w:lang w:val="sr-Cyrl-RS"/>
        </w:rPr>
        <w:t>и одрживости универзалне</w:t>
      </w:r>
      <w:r w:rsidR="006030C5">
        <w:rPr>
          <w:lang w:val="sr-Cyrl-RS"/>
        </w:rPr>
        <w:t xml:space="preserve"> поштанске услуге,</w:t>
      </w:r>
      <w:r w:rsidR="003449EA">
        <w:rPr>
          <w:lang w:val="sr-Cyrl-RS"/>
        </w:rPr>
        <w:t xml:space="preserve"> </w:t>
      </w:r>
      <w:r w:rsidR="006030C5">
        <w:rPr>
          <w:lang w:val="sr-Cyrl-RS"/>
        </w:rPr>
        <w:t>н</w:t>
      </w:r>
      <w:r w:rsidR="003449EA">
        <w:rPr>
          <w:lang w:val="sr-Cyrl-RS"/>
        </w:rPr>
        <w:t xml:space="preserve">а развоју система за координацију </w:t>
      </w:r>
      <w:r w:rsidR="00965185">
        <w:rPr>
          <w:lang w:val="sr-Cyrl-RS"/>
        </w:rPr>
        <w:t xml:space="preserve">и превенцију </w:t>
      </w:r>
      <w:r w:rsidR="00965185" w:rsidRPr="002E120B">
        <w:rPr>
          <w:lang w:val="sr-Cyrl-RS"/>
        </w:rPr>
        <w:t xml:space="preserve">ризика </w:t>
      </w:r>
      <w:r w:rsidR="00AA439A" w:rsidRPr="002E120B">
        <w:rPr>
          <w:lang w:val="sr-Cyrl-RS"/>
        </w:rPr>
        <w:t xml:space="preserve">у </w:t>
      </w:r>
      <w:r w:rsidR="002E120B" w:rsidRPr="002E120B">
        <w:rPr>
          <w:lang w:val="sr-Cyrl-RS"/>
        </w:rPr>
        <w:t>ИКТ</w:t>
      </w:r>
      <w:r w:rsidR="00AA439A" w:rsidRPr="002E120B">
        <w:rPr>
          <w:lang w:val="sr-Cyrl-RS"/>
        </w:rPr>
        <w:t xml:space="preserve"> </w:t>
      </w:r>
      <w:r w:rsidR="005F5BFE">
        <w:rPr>
          <w:lang w:val="sr-Cyrl-RS"/>
        </w:rPr>
        <w:t>системима, као и на унапређењ</w:t>
      </w:r>
      <w:r w:rsidR="006030C5">
        <w:rPr>
          <w:lang w:val="sr-Cyrl-RS"/>
        </w:rPr>
        <w:t>е</w:t>
      </w:r>
      <w:r w:rsidR="005F5BFE">
        <w:rPr>
          <w:lang w:val="sr-Cyrl-RS"/>
        </w:rPr>
        <w:t xml:space="preserve"> присуства Агенције на међународном нивоу. </w:t>
      </w:r>
    </w:p>
    <w:p w:rsidR="00C63703" w:rsidRPr="00F9008C" w:rsidRDefault="00597056" w:rsidP="00280ADB">
      <w:pPr>
        <w:tabs>
          <w:tab w:val="left" w:pos="709"/>
          <w:tab w:val="left" w:pos="1134"/>
          <w:tab w:val="left" w:pos="1440"/>
        </w:tabs>
        <w:jc w:val="both"/>
        <w:rPr>
          <w:color w:val="FF0000"/>
          <w:lang w:val="sr-Cyrl-RS"/>
        </w:rPr>
      </w:pPr>
      <w:r w:rsidRPr="00F9008C">
        <w:rPr>
          <w:color w:val="FF0000"/>
          <w:lang w:val="sr-Cyrl-RS"/>
        </w:rPr>
        <w:tab/>
      </w:r>
      <w:r w:rsidR="00646A46" w:rsidRPr="00C81FEC">
        <w:t>У</w:t>
      </w:r>
      <w:r w:rsidR="0066316F" w:rsidRPr="00C81FEC">
        <w:t xml:space="preserve"> току 20</w:t>
      </w:r>
      <w:r w:rsidR="00C81FEC" w:rsidRPr="00C81FEC">
        <w:rPr>
          <w:lang w:val="sr-Cyrl-RS"/>
        </w:rPr>
        <w:t>21</w:t>
      </w:r>
      <w:r w:rsidR="0066316F" w:rsidRPr="00C81FEC">
        <w:t xml:space="preserve">. године издато је </w:t>
      </w:r>
      <w:r w:rsidR="00C81FEC" w:rsidRPr="00C81FEC">
        <w:rPr>
          <w:lang w:val="sr-Cyrl-RS"/>
        </w:rPr>
        <w:t>30.008</w:t>
      </w:r>
      <w:r w:rsidR="00646A46" w:rsidRPr="00C81FEC">
        <w:t xml:space="preserve"> појединачних дозвола за коришћење радио-</w:t>
      </w:r>
      <w:r w:rsidR="00646A46" w:rsidRPr="000B3CC8">
        <w:t xml:space="preserve">фреквенција, </w:t>
      </w:r>
      <w:r w:rsidR="006030C5">
        <w:rPr>
          <w:lang w:val="sr-Cyrl-RS"/>
        </w:rPr>
        <w:t xml:space="preserve">а </w:t>
      </w:r>
      <w:r w:rsidR="005F2143" w:rsidRPr="000B3CC8">
        <w:rPr>
          <w:lang w:val="sr-Cyrl-RS"/>
        </w:rPr>
        <w:t>одузето је 21.243</w:t>
      </w:r>
      <w:r w:rsidR="00646A46" w:rsidRPr="000B3CC8">
        <w:t xml:space="preserve"> појединачних дозвола за кори</w:t>
      </w:r>
      <w:r w:rsidRPr="000B3CC8">
        <w:t>шћење радио-фреквенција</w:t>
      </w:r>
      <w:r w:rsidR="000033CC">
        <w:rPr>
          <w:lang w:val="sr-Cyrl-RS"/>
        </w:rPr>
        <w:t>. У области радио-</w:t>
      </w:r>
      <w:r w:rsidR="000B3CC8" w:rsidRPr="000B3CC8">
        <w:rPr>
          <w:lang w:val="sr-Cyrl-RS"/>
        </w:rPr>
        <w:t>дифузне службе извршена</w:t>
      </w:r>
      <w:r w:rsidR="000B3CC8">
        <w:rPr>
          <w:lang w:val="sr-Cyrl-RS"/>
        </w:rPr>
        <w:t xml:space="preserve"> је анализа захтева и достављени</w:t>
      </w:r>
      <w:r w:rsidR="000B3CC8" w:rsidRPr="000B3CC8">
        <w:rPr>
          <w:lang w:val="sr-Cyrl-RS"/>
        </w:rPr>
        <w:t xml:space="preserve"> су</w:t>
      </w:r>
      <w:r w:rsidR="000B3CC8">
        <w:rPr>
          <w:lang w:val="sr-Cyrl-RS"/>
        </w:rPr>
        <w:t xml:space="preserve"> одговори за укупно </w:t>
      </w:r>
      <w:r w:rsidR="000033CC">
        <w:rPr>
          <w:lang w:val="sr-Cyrl-RS"/>
        </w:rPr>
        <w:t>28 дислокација радио-дифузних предајника.</w:t>
      </w:r>
      <w:r w:rsidR="0010346A">
        <w:rPr>
          <w:lang w:val="sr-Cyrl-RS"/>
        </w:rPr>
        <w:t xml:space="preserve"> У 2021. години </w:t>
      </w:r>
      <w:r w:rsidR="00236B11">
        <w:rPr>
          <w:lang w:val="sr-Cyrl-RS"/>
        </w:rPr>
        <w:t xml:space="preserve">издате су и прве дозвале за коришћење </w:t>
      </w:r>
      <w:r w:rsidR="005767F6">
        <w:rPr>
          <w:lang w:val="sr-Cyrl-RS"/>
        </w:rPr>
        <w:t xml:space="preserve">радио фрекфенција за коришћење </w:t>
      </w:r>
      <w:r w:rsidR="00323244" w:rsidRPr="00323244">
        <w:rPr>
          <w:lang w:val="sr-Latn-RS"/>
        </w:rPr>
        <w:t>GSM-R</w:t>
      </w:r>
      <w:r w:rsidR="00501C42" w:rsidRPr="00323244">
        <w:rPr>
          <w:lang w:val="sr-Cyrl-RS"/>
        </w:rPr>
        <w:t xml:space="preserve"> </w:t>
      </w:r>
      <w:r w:rsidR="00501C42">
        <w:rPr>
          <w:lang w:val="sr-Cyrl-RS"/>
        </w:rPr>
        <w:t>базне станице</w:t>
      </w:r>
      <w:r w:rsidR="004B1E3A">
        <w:rPr>
          <w:lang w:val="sr-Cyrl-RS"/>
        </w:rPr>
        <w:t xml:space="preserve"> (</w:t>
      </w:r>
      <w:r w:rsidR="00D51E50">
        <w:rPr>
          <w:lang w:val="sr-Cyrl-RS"/>
        </w:rPr>
        <w:t>издато је за првих 15 локација</w:t>
      </w:r>
      <w:r w:rsidR="004B1E3A">
        <w:rPr>
          <w:lang w:val="sr-Cyrl-RS"/>
        </w:rPr>
        <w:t>)</w:t>
      </w:r>
      <w:r w:rsidR="00D51E50">
        <w:rPr>
          <w:lang w:val="sr-Cyrl-RS"/>
        </w:rPr>
        <w:t xml:space="preserve">. </w:t>
      </w:r>
      <w:r w:rsidR="002A65A2">
        <w:rPr>
          <w:lang w:val="sr-Cyrl-RS"/>
        </w:rPr>
        <w:t xml:space="preserve">РАТЕЛ је током 2021. године упутио позив </w:t>
      </w:r>
      <w:r w:rsidR="002A65A2" w:rsidRPr="00720C99">
        <w:rPr>
          <w:lang w:val="sr-Cyrl-RS"/>
        </w:rPr>
        <w:t xml:space="preserve">свим заинтресованим лицима </w:t>
      </w:r>
      <w:r w:rsidR="00696C1E" w:rsidRPr="00720C99">
        <w:rPr>
          <w:lang w:val="sr-Cyrl-RS"/>
        </w:rPr>
        <w:t xml:space="preserve">за експлоатацију </w:t>
      </w:r>
      <w:r w:rsidR="00720C99" w:rsidRPr="00720C99">
        <w:rPr>
          <w:lang w:val="sr-Cyrl-RS"/>
        </w:rPr>
        <w:t>радио фрекфенција у опсезима 700</w:t>
      </w:r>
      <w:r w:rsidR="00B645D3" w:rsidRPr="00B645D3">
        <w:rPr>
          <w:lang w:val="sr-Latn-RS"/>
        </w:rPr>
        <w:t>MHz</w:t>
      </w:r>
      <w:r w:rsidR="00720C99" w:rsidRPr="00720C99">
        <w:rPr>
          <w:lang w:val="sr-Cyrl-RS"/>
        </w:rPr>
        <w:t>, 900</w:t>
      </w:r>
      <w:r w:rsidR="00B645D3">
        <w:rPr>
          <w:lang w:val="sr-Latn-RS"/>
        </w:rPr>
        <w:t>MHz</w:t>
      </w:r>
      <w:r w:rsidR="00720C99" w:rsidRPr="00720C99">
        <w:rPr>
          <w:lang w:val="sr-Cyrl-RS"/>
        </w:rPr>
        <w:t>, 2100</w:t>
      </w:r>
      <w:r w:rsidR="00B645D3">
        <w:rPr>
          <w:lang w:val="sr-Latn-RS"/>
        </w:rPr>
        <w:t>MHz</w:t>
      </w:r>
      <w:r w:rsidR="006030C5">
        <w:rPr>
          <w:lang w:val="sr-Cyrl-RS"/>
        </w:rPr>
        <w:t xml:space="preserve">, </w:t>
      </w:r>
      <w:r w:rsidR="00720C99" w:rsidRPr="00720C99">
        <w:rPr>
          <w:lang w:val="sr-Cyrl-RS"/>
        </w:rPr>
        <w:t>2600</w:t>
      </w:r>
      <w:r w:rsidR="00B645D3">
        <w:rPr>
          <w:lang w:val="sr-Latn-RS"/>
        </w:rPr>
        <w:t>MHz</w:t>
      </w:r>
      <w:r w:rsidR="00720C99" w:rsidRPr="00720C99">
        <w:rPr>
          <w:lang w:val="sr-Cyrl-RS"/>
        </w:rPr>
        <w:t>, 3500</w:t>
      </w:r>
      <w:r w:rsidR="00B645D3">
        <w:rPr>
          <w:lang w:val="sr-Latn-RS"/>
        </w:rPr>
        <w:t>MHz</w:t>
      </w:r>
      <w:r w:rsidR="00720C99" w:rsidRPr="00720C99">
        <w:rPr>
          <w:lang w:val="sr-Cyrl-RS"/>
        </w:rPr>
        <w:t xml:space="preserve"> као припремне активности за увођење 5Г технологија.</w:t>
      </w:r>
      <w:r w:rsidR="00843501">
        <w:rPr>
          <w:lang w:val="sr-Latn-RS"/>
        </w:rPr>
        <w:t xml:space="preserve"> </w:t>
      </w:r>
      <w:r w:rsidR="00843501">
        <w:rPr>
          <w:lang w:val="sr-Cyrl-RS"/>
        </w:rPr>
        <w:t>Након добијених резултата Управни одбор РАТЕЛ</w:t>
      </w:r>
      <w:r w:rsidR="004B1E3A">
        <w:rPr>
          <w:lang w:val="sr-Cyrl-RS"/>
        </w:rPr>
        <w:t xml:space="preserve"> </w:t>
      </w:r>
      <w:r w:rsidR="00843501">
        <w:rPr>
          <w:lang w:val="sr-Cyrl-RS"/>
        </w:rPr>
        <w:t xml:space="preserve">а </w:t>
      </w:r>
      <w:r w:rsidR="008D6F4B">
        <w:rPr>
          <w:lang w:val="sr-Cyrl-RS"/>
        </w:rPr>
        <w:t xml:space="preserve">је </w:t>
      </w:r>
      <w:r w:rsidR="00450239">
        <w:rPr>
          <w:lang w:val="sr-Cyrl-RS"/>
        </w:rPr>
        <w:t>усвојио</w:t>
      </w:r>
      <w:r w:rsidR="008D6F4B">
        <w:rPr>
          <w:lang w:val="sr-Cyrl-RS"/>
        </w:rPr>
        <w:t xml:space="preserve"> да су испуњени услови </w:t>
      </w:r>
      <w:r w:rsidR="00450239">
        <w:rPr>
          <w:lang w:val="sr-Cyrl-RS"/>
        </w:rPr>
        <w:t xml:space="preserve">за расписивање јавног надметања </w:t>
      </w:r>
      <w:r w:rsidR="00DE1267">
        <w:rPr>
          <w:lang w:val="sr-Cyrl-RS"/>
        </w:rPr>
        <w:t xml:space="preserve">за доделу појединачних дозвала </w:t>
      </w:r>
      <w:r w:rsidR="00096D2F">
        <w:rPr>
          <w:lang w:val="sr-Cyrl-RS"/>
        </w:rPr>
        <w:t>у опсезима 700</w:t>
      </w:r>
      <w:r w:rsidR="00096D2F">
        <w:rPr>
          <w:lang w:val="sr-Latn-RS"/>
        </w:rPr>
        <w:t xml:space="preserve">MHz, 2600MHz </w:t>
      </w:r>
      <w:r w:rsidR="00096D2F">
        <w:rPr>
          <w:lang w:val="sr-Cyrl-RS"/>
        </w:rPr>
        <w:t>и</w:t>
      </w:r>
      <w:r w:rsidR="00096D2F">
        <w:rPr>
          <w:lang w:val="sr-Latn-RS"/>
        </w:rPr>
        <w:t xml:space="preserve"> 3500MHz.</w:t>
      </w:r>
      <w:r w:rsidR="00720C99" w:rsidRPr="00720C99">
        <w:rPr>
          <w:lang w:val="sr-Cyrl-RS"/>
        </w:rPr>
        <w:t xml:space="preserve"> </w:t>
      </w:r>
    </w:p>
    <w:p w:rsidR="00781275" w:rsidRDefault="00C63703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F9008C">
        <w:rPr>
          <w:color w:val="FF0000"/>
          <w:lang w:val="sr-Cyrl-RS"/>
        </w:rPr>
        <w:tab/>
      </w:r>
      <w:r w:rsidR="00294965" w:rsidRPr="008C3D12">
        <w:t>Формиран</w:t>
      </w:r>
      <w:r w:rsidR="00F15C0A">
        <w:rPr>
          <w:lang w:val="sr-Cyrl-RS"/>
        </w:rPr>
        <w:t>о</w:t>
      </w:r>
      <w:r w:rsidR="00294965" w:rsidRPr="008C3D12">
        <w:t xml:space="preserve"> </w:t>
      </w:r>
      <w:r w:rsidR="00F15C0A">
        <w:rPr>
          <w:lang w:val="sr-Cyrl-RS"/>
        </w:rPr>
        <w:t>је</w:t>
      </w:r>
      <w:r w:rsidR="00294965" w:rsidRPr="008C3D12">
        <w:t xml:space="preserve"> </w:t>
      </w:r>
      <w:r w:rsidR="00776132" w:rsidRPr="008C3D12">
        <w:rPr>
          <w:lang w:val="sr-Cyrl-RS"/>
        </w:rPr>
        <w:t>1108</w:t>
      </w:r>
      <w:r w:rsidR="00294965" w:rsidRPr="008C3D12">
        <w:t xml:space="preserve"> нов</w:t>
      </w:r>
      <w:r w:rsidR="00776132" w:rsidRPr="008C3D12">
        <w:rPr>
          <w:lang w:val="sr-Cyrl-RS"/>
        </w:rPr>
        <w:t xml:space="preserve">их </w:t>
      </w:r>
      <w:r w:rsidR="00294965" w:rsidRPr="008C3D12">
        <w:t xml:space="preserve"> предмета у вези приговора</w:t>
      </w:r>
      <w:r w:rsidR="008C3D12" w:rsidRPr="008C3D12">
        <w:rPr>
          <w:lang w:val="sr-Cyrl-RS"/>
        </w:rPr>
        <w:t xml:space="preserve"> корисника</w:t>
      </w:r>
      <w:r w:rsidR="00597056" w:rsidRPr="008C3D12">
        <w:rPr>
          <w:lang w:val="sr-Cyrl-RS"/>
        </w:rPr>
        <w:t>,</w:t>
      </w:r>
      <w:r w:rsidR="00294965" w:rsidRPr="008C3D12">
        <w:t xml:space="preserve"> при чему </w:t>
      </w:r>
      <w:r w:rsidR="00537A78">
        <w:t xml:space="preserve">je </w:t>
      </w:r>
      <w:r w:rsidR="008C3D12" w:rsidRPr="008C3D12">
        <w:rPr>
          <w:lang w:val="sr-Cyrl-RS"/>
        </w:rPr>
        <w:t>580</w:t>
      </w:r>
      <w:r w:rsidR="00294965" w:rsidRPr="008C3D12">
        <w:t xml:space="preserve"> приговора решен</w:t>
      </w:r>
      <w:r w:rsidR="00537A78">
        <w:t xml:space="preserve">o </w:t>
      </w:r>
      <w:r w:rsidR="00294965" w:rsidRPr="008C3D12">
        <w:t xml:space="preserve">у корист </w:t>
      </w:r>
      <w:r w:rsidR="00D6579C" w:rsidRPr="008C3D12">
        <w:t>крајњег</w:t>
      </w:r>
      <w:r w:rsidRPr="008C3D12">
        <w:t xml:space="preserve"> корисника</w:t>
      </w:r>
      <w:r w:rsidRPr="008C3D12">
        <w:rPr>
          <w:lang w:val="sr-Cyrl-RS"/>
        </w:rPr>
        <w:t>.</w:t>
      </w:r>
      <w:r w:rsidR="00294965" w:rsidRPr="008C3D12">
        <w:t xml:space="preserve"> </w:t>
      </w:r>
      <w:r w:rsidRPr="008C3D12">
        <w:t>И</w:t>
      </w:r>
      <w:r w:rsidR="00294965" w:rsidRPr="008C3D12">
        <w:t xml:space="preserve">здато је </w:t>
      </w:r>
      <w:r w:rsidR="008C3D12" w:rsidRPr="008C3D12">
        <w:rPr>
          <w:lang w:val="sr-Cyrl-RS"/>
        </w:rPr>
        <w:t>240</w:t>
      </w:r>
      <w:r w:rsidR="00294965" w:rsidRPr="008C3D12">
        <w:t xml:space="preserve"> потврда о усаглашености </w:t>
      </w:r>
      <w:r w:rsidR="00D6579C" w:rsidRPr="004167B7">
        <w:t>радио</w:t>
      </w:r>
      <w:r w:rsidR="00537A78">
        <w:t>-</w:t>
      </w:r>
      <w:r w:rsidR="00D6579C" w:rsidRPr="004167B7">
        <w:t xml:space="preserve">опреме, донето је </w:t>
      </w:r>
      <w:r w:rsidR="004167B7" w:rsidRPr="004167B7">
        <w:rPr>
          <w:lang w:val="sr-Cyrl-RS"/>
        </w:rPr>
        <w:t>42</w:t>
      </w:r>
      <w:r w:rsidR="00D6579C" w:rsidRPr="004167B7">
        <w:t xml:space="preserve"> решења о додели, про</w:t>
      </w:r>
      <w:r w:rsidRPr="004167B7">
        <w:t>дужењу или одузимање нумерације</w:t>
      </w:r>
      <w:r w:rsidR="00074965">
        <w:rPr>
          <w:lang w:val="sr-Cyrl-RS"/>
        </w:rPr>
        <w:t xml:space="preserve">. Унета су 13.443 контролно-мерна записа у базу података о коришћењу </w:t>
      </w:r>
      <w:r w:rsidR="00537A78">
        <w:t xml:space="preserve">                           </w:t>
      </w:r>
      <w:r w:rsidR="00074965">
        <w:rPr>
          <w:lang w:val="sr-Cyrl-RS"/>
        </w:rPr>
        <w:t>радио</w:t>
      </w:r>
      <w:r w:rsidR="00537A78">
        <w:t>-</w:t>
      </w:r>
      <w:r w:rsidR="00074965">
        <w:rPr>
          <w:lang w:val="sr-Cyrl-RS"/>
        </w:rPr>
        <w:t xml:space="preserve">фрекфенцијског спектра. </w:t>
      </w:r>
      <w:r w:rsidR="0041484E">
        <w:rPr>
          <w:lang w:val="sr-Cyrl-RS"/>
        </w:rPr>
        <w:t>Издат</w:t>
      </w:r>
      <w:r w:rsidR="005F7698">
        <w:rPr>
          <w:lang w:val="sr-Cyrl-RS"/>
        </w:rPr>
        <w:t>о је нових 8 одобрења поштанских оператора</w:t>
      </w:r>
      <w:r w:rsidR="005A0F89">
        <w:rPr>
          <w:lang w:val="sr-Cyrl-RS"/>
        </w:rPr>
        <w:t xml:space="preserve"> и у и</w:t>
      </w:r>
      <w:r w:rsidR="00225EF1">
        <w:rPr>
          <w:lang w:val="sr-Cyrl-RS"/>
        </w:rPr>
        <w:t xml:space="preserve">сто време је одузето 5 дозвала. </w:t>
      </w:r>
    </w:p>
    <w:p w:rsidR="00E41E8C" w:rsidRDefault="00781275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710B41">
        <w:rPr>
          <w:lang w:val="sr-Cyrl-RS"/>
        </w:rPr>
        <w:t xml:space="preserve">У оквиру послова </w:t>
      </w:r>
      <w:r w:rsidR="00124EF5">
        <w:rPr>
          <w:lang w:val="sr-Cyrl-RS"/>
        </w:rPr>
        <w:t>унапређења инфраструктуре система за мониторинг спектра пуштене су још 3 станице за даљинско управљање</w:t>
      </w:r>
      <w:r w:rsidR="00E41E8C">
        <w:rPr>
          <w:lang w:val="sr-Cyrl-RS"/>
        </w:rPr>
        <w:t>,</w:t>
      </w:r>
      <w:r w:rsidR="00124EF5">
        <w:rPr>
          <w:lang w:val="sr-Cyrl-RS"/>
        </w:rPr>
        <w:t xml:space="preserve"> контролно</w:t>
      </w:r>
      <w:r w:rsidR="00537A78">
        <w:t>-</w:t>
      </w:r>
      <w:r w:rsidR="00124EF5">
        <w:rPr>
          <w:lang w:val="sr-Cyrl-RS"/>
        </w:rPr>
        <w:t xml:space="preserve">мерне станице за мониторинг спектра, тако да </w:t>
      </w:r>
      <w:r w:rsidR="00E41E8C">
        <w:rPr>
          <w:lang w:val="sr-Cyrl-RS"/>
        </w:rPr>
        <w:t xml:space="preserve">се </w:t>
      </w:r>
      <w:r w:rsidR="00124EF5">
        <w:rPr>
          <w:lang w:val="sr-Cyrl-RS"/>
        </w:rPr>
        <w:t>располаже са укупно 19 контролно</w:t>
      </w:r>
      <w:r w:rsidR="00537A78">
        <w:t>-</w:t>
      </w:r>
      <w:r w:rsidR="00124EF5">
        <w:rPr>
          <w:lang w:val="sr-Cyrl-RS"/>
        </w:rPr>
        <w:t>мерних станица</w:t>
      </w:r>
      <w:r w:rsidR="00B75262">
        <w:rPr>
          <w:lang w:val="sr-Cyrl-RS"/>
        </w:rPr>
        <w:t>, к</w:t>
      </w:r>
      <w:r w:rsidR="00E41E8C">
        <w:rPr>
          <w:lang w:val="sr-Cyrl-RS"/>
        </w:rPr>
        <w:t>ао и два контролно</w:t>
      </w:r>
      <w:r w:rsidR="00537A78">
        <w:t>-</w:t>
      </w:r>
      <w:r w:rsidR="00E41E8C">
        <w:rPr>
          <w:lang w:val="sr-Cyrl-RS"/>
        </w:rPr>
        <w:t>мерна центра</w:t>
      </w:r>
      <w:r w:rsidR="00B75262">
        <w:rPr>
          <w:lang w:val="sr-Cyrl-RS"/>
        </w:rPr>
        <w:t xml:space="preserve"> Добановци и Ниш. Настављено је постављање МФ сензора, који мере кумулативно зрачење на одређеним локацијама. </w:t>
      </w:r>
    </w:p>
    <w:p w:rsidR="00E41E8C" w:rsidRDefault="00E41E8C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2A6A5B">
        <w:rPr>
          <w:lang w:val="sr-Cyrl-RS"/>
        </w:rPr>
        <w:t>Од 1. јула 2021 године</w:t>
      </w:r>
      <w:r w:rsidR="00517452">
        <w:rPr>
          <w:lang w:val="sr-Cyrl-RS"/>
        </w:rPr>
        <w:t xml:space="preserve"> </w:t>
      </w:r>
      <w:r w:rsidR="002A6A5B">
        <w:rPr>
          <w:lang w:val="sr-Cyrl-RS"/>
        </w:rPr>
        <w:t>цена услуга мобилних оператора</w:t>
      </w:r>
      <w:r w:rsidR="00537A78">
        <w:t>,</w:t>
      </w:r>
      <w:r w:rsidR="002A6A5B">
        <w:rPr>
          <w:lang w:val="sr-Cyrl-RS"/>
        </w:rPr>
        <w:t xml:space="preserve"> који раде на територији Србије</w:t>
      </w:r>
      <w:r w:rsidR="00537A78">
        <w:t>,</w:t>
      </w:r>
      <w:r w:rsidR="002A6A5B">
        <w:rPr>
          <w:lang w:val="sr-Cyrl-RS"/>
        </w:rPr>
        <w:t xml:space="preserve"> за роминг на </w:t>
      </w:r>
      <w:r>
        <w:rPr>
          <w:lang w:val="sr-Cyrl-RS"/>
        </w:rPr>
        <w:t>Западном Б</w:t>
      </w:r>
      <w:r w:rsidR="002A6A5B">
        <w:rPr>
          <w:lang w:val="sr-Cyrl-RS"/>
        </w:rPr>
        <w:t xml:space="preserve">алкану </w:t>
      </w:r>
      <w:r w:rsidR="00537A78">
        <w:rPr>
          <w:lang w:val="sr-Cyrl-RS"/>
        </w:rPr>
        <w:t xml:space="preserve">је </w:t>
      </w:r>
      <w:r w:rsidR="002A6A5B">
        <w:rPr>
          <w:lang w:val="sr-Cyrl-RS"/>
        </w:rPr>
        <w:t xml:space="preserve">идентична са ценом услуга на територији Србије. </w:t>
      </w:r>
      <w:r w:rsidR="00231DF0">
        <w:rPr>
          <w:lang w:val="sr-Cyrl-RS"/>
        </w:rPr>
        <w:t>У 2021 је извршено поређење квалитета сва три оператора мобилних телефона Србије, тестиране су све технологије 2Г, 3Г и 4Г</w:t>
      </w:r>
      <w:r w:rsidR="00C50384">
        <w:rPr>
          <w:lang w:val="sr-Cyrl-RS"/>
        </w:rPr>
        <w:t xml:space="preserve"> просечна оцена оператора је 83,51 поен. </w:t>
      </w:r>
      <w:r w:rsidR="001063A8">
        <w:rPr>
          <w:lang w:val="sr-Cyrl-RS"/>
        </w:rPr>
        <w:t>Извршено је и 30 контрола оператора на терену</w:t>
      </w:r>
      <w:r w:rsidR="00C255AD">
        <w:rPr>
          <w:lang w:val="sr-Cyrl-RS"/>
        </w:rPr>
        <w:t xml:space="preserve">, </w:t>
      </w:r>
      <w:r w:rsidR="00537A78">
        <w:rPr>
          <w:lang w:val="sr-Cyrl-RS"/>
        </w:rPr>
        <w:t xml:space="preserve">а </w:t>
      </w:r>
      <w:r w:rsidR="00C255AD">
        <w:rPr>
          <w:lang w:val="sr-Cyrl-RS"/>
        </w:rPr>
        <w:t>у регистру оператора дошло је до 96 измена, 32 уписа и 64 брисања</w:t>
      </w:r>
      <w:r w:rsidR="00D05001">
        <w:rPr>
          <w:lang w:val="sr-Cyrl-RS"/>
        </w:rPr>
        <w:t xml:space="preserve">. </w:t>
      </w:r>
    </w:p>
    <w:p w:rsidR="00537A78" w:rsidRDefault="00E41E8C" w:rsidP="00280ADB">
      <w:pPr>
        <w:tabs>
          <w:tab w:val="left" w:pos="709"/>
          <w:tab w:val="left" w:pos="1134"/>
          <w:tab w:val="left" w:pos="1440"/>
        </w:tabs>
        <w:jc w:val="both"/>
        <w:rPr>
          <w:color w:val="FF0000"/>
        </w:rPr>
      </w:pPr>
      <w:r>
        <w:rPr>
          <w:lang w:val="sr-Cyrl-RS"/>
        </w:rPr>
        <w:tab/>
      </w:r>
      <w:r w:rsidR="00F75434">
        <w:rPr>
          <w:lang w:val="sr-Cyrl-RS"/>
        </w:rPr>
        <w:t>Када је реч о поштанским услугама РАТЕЛ је до 2020. године донео сва подзаконска акта</w:t>
      </w:r>
      <w:r w:rsidR="00537A78">
        <w:rPr>
          <w:lang w:val="sr-Cyrl-RS"/>
        </w:rPr>
        <w:t>,</w:t>
      </w:r>
      <w:r w:rsidR="00F75434">
        <w:rPr>
          <w:lang w:val="sr-Cyrl-RS"/>
        </w:rPr>
        <w:t xml:space="preserve"> која су се односила на Закон о поштанским услугама</w:t>
      </w:r>
      <w:r w:rsidR="00B2703B">
        <w:rPr>
          <w:lang w:val="sr-Cyrl-RS"/>
        </w:rPr>
        <w:t xml:space="preserve"> и почео је да се примењује у пуном капацитету. </w:t>
      </w:r>
      <w:r w:rsidR="002D3A58">
        <w:rPr>
          <w:lang w:val="sr-Cyrl-RS"/>
        </w:rPr>
        <w:t xml:space="preserve">РАТЕЛ је у 2021. години први пут почео </w:t>
      </w:r>
      <w:r w:rsidR="004D609F">
        <w:rPr>
          <w:lang w:val="sr-Cyrl-RS"/>
        </w:rPr>
        <w:t>са мерењем пружања квалитета универзалне поштанске услуге, мерење се врши 365 дана у години.</w:t>
      </w:r>
      <w:r w:rsidR="0009724E">
        <w:rPr>
          <w:lang w:val="sr-Cyrl-RS"/>
        </w:rPr>
        <w:t xml:space="preserve"> Настављено је и унапређење доприноса заштити</w:t>
      </w:r>
      <w:r w:rsidR="001D562F">
        <w:rPr>
          <w:lang w:val="sr-Cyrl-RS"/>
        </w:rPr>
        <w:t xml:space="preserve"> </w:t>
      </w:r>
      <w:r w:rsidR="001D562F" w:rsidRPr="001D562F">
        <w:t>безбедносних ризика у ИКТ системима.</w:t>
      </w:r>
      <w:r w:rsidR="00A400EC" w:rsidRPr="00A400EC">
        <w:rPr>
          <w:color w:val="FF0000"/>
        </w:rPr>
        <w:t xml:space="preserve"> </w:t>
      </w:r>
    </w:p>
    <w:p w:rsidR="00832A2D" w:rsidRPr="00537A78" w:rsidRDefault="00537A78" w:rsidP="00BC5DC5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color w:val="FF0000"/>
        </w:rPr>
        <w:lastRenderedPageBreak/>
        <w:tab/>
      </w:r>
      <w:r w:rsidR="00A400EC">
        <w:rPr>
          <w:lang w:val="sr-Cyrl-RS"/>
        </w:rPr>
        <w:t xml:space="preserve">У </w:t>
      </w:r>
      <w:r w:rsidR="00A400EC">
        <w:t>2021</w:t>
      </w:r>
      <w:r w:rsidR="00A400EC" w:rsidRPr="00A400EC">
        <w:t>. године са територије Републике Србије и међународних ЦЕРТ</w:t>
      </w:r>
      <w:r w:rsidR="00E41E8C">
        <w:rPr>
          <w:lang w:val="sr-Cyrl-RS"/>
        </w:rPr>
        <w:t xml:space="preserve"> </w:t>
      </w:r>
      <w:r w:rsidR="00A400EC" w:rsidRPr="00A400EC">
        <w:t xml:space="preserve">ова </w:t>
      </w:r>
      <w:r w:rsidR="00A400EC">
        <w:t>пријављена су укупно 280</w:t>
      </w:r>
      <w:r w:rsidR="00A400EC" w:rsidRPr="00A400EC">
        <w:t xml:space="preserve"> инциден</w:t>
      </w:r>
      <w:r w:rsidR="00A400EC">
        <w:rPr>
          <w:lang w:val="sr-Cyrl-RS"/>
        </w:rPr>
        <w:t>а</w:t>
      </w:r>
      <w:r w:rsidR="00A400EC" w:rsidRPr="00A400EC">
        <w:t>та</w:t>
      </w:r>
      <w:r w:rsidR="00A400EC">
        <w:rPr>
          <w:lang w:val="sr-Cyrl-RS"/>
        </w:rPr>
        <w:t>.</w:t>
      </w:r>
      <w:r w:rsidR="00F029BD">
        <w:rPr>
          <w:lang w:val="sr-Cyrl-RS"/>
        </w:rPr>
        <w:t xml:space="preserve"> РАТЕЛ је од Краљевине Норвешке добио једну од најсавременијих платформи за обуку</w:t>
      </w:r>
      <w:r w:rsidR="00C5494D">
        <w:rPr>
          <w:lang w:val="sr-Cyrl-RS"/>
        </w:rPr>
        <w:t xml:space="preserve"> за спречавање сајбер напада. Запослени у РАТЕЛ</w:t>
      </w:r>
      <w:r w:rsidR="00E41E8C">
        <w:rPr>
          <w:lang w:val="sr-Cyrl-RS"/>
        </w:rPr>
        <w:t xml:space="preserve"> </w:t>
      </w:r>
      <w:r w:rsidR="00C5494D">
        <w:rPr>
          <w:lang w:val="sr-Cyrl-RS"/>
        </w:rPr>
        <w:t>у су прошли обуку како би могли бити инструктори на тој платформи, чија је вредност милион долара.</w:t>
      </w:r>
      <w:r w:rsidR="00A400EC">
        <w:rPr>
          <w:lang w:val="sr-Cyrl-RS"/>
        </w:rPr>
        <w:t xml:space="preserve"> </w:t>
      </w:r>
      <w:r w:rsidR="00D80640">
        <w:rPr>
          <w:lang w:val="sr-Cyrl-RS"/>
        </w:rPr>
        <w:t xml:space="preserve">Када је реч о међународној сарадњи РАТЕЛ је био присутан у </w:t>
      </w:r>
      <w:r w:rsidR="00E41E8C">
        <w:rPr>
          <w:lang w:val="sr-Cyrl-RS"/>
        </w:rPr>
        <w:t>М</w:t>
      </w:r>
      <w:r w:rsidR="00D80640">
        <w:rPr>
          <w:lang w:val="sr-Cyrl-RS"/>
        </w:rPr>
        <w:t>еђународној унији за телекомуникације</w:t>
      </w:r>
      <w:r w:rsidR="00E31B61">
        <w:rPr>
          <w:lang w:val="sr-Cyrl-RS"/>
        </w:rPr>
        <w:t xml:space="preserve">, у раду </w:t>
      </w:r>
      <w:r w:rsidR="00E41E8C">
        <w:rPr>
          <w:lang w:val="sr-Cyrl-RS"/>
        </w:rPr>
        <w:t>Т</w:t>
      </w:r>
      <w:r w:rsidR="00E31B61">
        <w:rPr>
          <w:lang w:val="sr-Cyrl-RS"/>
        </w:rPr>
        <w:t>ела европских регулатора за електронске комуникације</w:t>
      </w:r>
      <w:r w:rsidR="00E41E8C">
        <w:rPr>
          <w:lang w:val="sr-Cyrl-RS"/>
        </w:rPr>
        <w:t>, Групи независних регулатора, К</w:t>
      </w:r>
      <w:r w:rsidR="00193192">
        <w:rPr>
          <w:lang w:val="sr-Cyrl-RS"/>
        </w:rPr>
        <w:t xml:space="preserve">омитету за електронске комуникације, као и на састанцима експертске групе </w:t>
      </w:r>
      <w:r w:rsidR="00E41E8C">
        <w:rPr>
          <w:lang w:val="sr-Cyrl-RS"/>
        </w:rPr>
        <w:t>Е</w:t>
      </w:r>
      <w:r w:rsidR="00193192">
        <w:rPr>
          <w:lang w:val="sr-Cyrl-RS"/>
        </w:rPr>
        <w:t>вропске агенције за сајбер безбедност.</w:t>
      </w:r>
    </w:p>
    <w:p w:rsidR="003B319D" w:rsidRPr="00F9008C" w:rsidRDefault="00832A2D" w:rsidP="00795D59">
      <w:pPr>
        <w:jc w:val="both"/>
        <w:rPr>
          <w:color w:val="FF0000"/>
          <w:lang w:val="sr-Cyrl-RS"/>
        </w:rPr>
      </w:pPr>
      <w:r w:rsidRPr="00F9008C">
        <w:rPr>
          <w:color w:val="FF0000"/>
          <w:lang w:val="sr-Cyrl-RS"/>
        </w:rPr>
        <w:tab/>
      </w:r>
      <w:r w:rsidR="00DF3BF6" w:rsidRPr="00F47C9C">
        <w:t xml:space="preserve">Укупан приход остварен на </w:t>
      </w:r>
      <w:r w:rsidR="00DF3BF6" w:rsidRPr="00186285">
        <w:t>тржишту елек</w:t>
      </w:r>
      <w:r w:rsidR="00F47C9C" w:rsidRPr="00186285">
        <w:t>тронских комуникација током 2021</w:t>
      </w:r>
      <w:r w:rsidR="00DF3BF6" w:rsidRPr="00186285">
        <w:t xml:space="preserve">. године </w:t>
      </w:r>
      <w:r w:rsidR="00CF505E" w:rsidRPr="00186285">
        <w:t xml:space="preserve">је </w:t>
      </w:r>
      <w:r w:rsidR="0016128A">
        <w:t>био 220</w:t>
      </w:r>
      <w:r w:rsidR="0016128A">
        <w:rPr>
          <w:lang w:val="sr-Cyrl-RS"/>
        </w:rPr>
        <w:t>,</w:t>
      </w:r>
      <w:r w:rsidR="00F47C9C" w:rsidRPr="00186285">
        <w:t>7</w:t>
      </w:r>
      <w:r w:rsidR="00DF3BF6" w:rsidRPr="00186285">
        <w:t xml:space="preserve"> милијарди динара </w:t>
      </w:r>
      <w:r w:rsidR="00186285" w:rsidRPr="00186285">
        <w:t>за 3.9</w:t>
      </w:r>
      <w:r w:rsidR="00DF3BF6" w:rsidRPr="00186285">
        <w:t xml:space="preserve"> % више него </w:t>
      </w:r>
      <w:r w:rsidR="00186285" w:rsidRPr="00186285">
        <w:t>у 2020</w:t>
      </w:r>
      <w:r w:rsidR="00CF505E" w:rsidRPr="00186285">
        <w:t>.</w:t>
      </w:r>
      <w:r w:rsidRPr="00186285">
        <w:rPr>
          <w:lang w:val="sr-Cyrl-RS"/>
        </w:rPr>
        <w:t xml:space="preserve"> </w:t>
      </w:r>
      <w:r w:rsidR="00CF505E" w:rsidRPr="00186285">
        <w:t>години</w:t>
      </w:r>
      <w:r w:rsidR="00DF3BF6" w:rsidRPr="00186285">
        <w:t xml:space="preserve">. </w:t>
      </w:r>
      <w:r w:rsidR="00795D59" w:rsidRPr="00186285">
        <w:t xml:space="preserve">У бруто домаћем производу Србије приходи од електронских комуникација су </w:t>
      </w:r>
      <w:r w:rsidR="00186285" w:rsidRPr="00186285">
        <w:t>у 2021. години имали удео од 3,</w:t>
      </w:r>
      <w:r w:rsidR="00186285" w:rsidRPr="00046D09">
        <w:t>5</w:t>
      </w:r>
      <w:r w:rsidR="00795D59" w:rsidRPr="00046D09">
        <w:t xml:space="preserve"> %.</w:t>
      </w:r>
      <w:r w:rsidR="00795D59" w:rsidRPr="00046D09">
        <w:rPr>
          <w:lang w:val="sr-Cyrl-RS"/>
        </w:rPr>
        <w:t xml:space="preserve"> </w:t>
      </w:r>
      <w:r w:rsidR="001E1F2F" w:rsidRPr="00046D09">
        <w:t>Највећи приход су оствариле услуг</w:t>
      </w:r>
      <w:r w:rsidRPr="00046D09">
        <w:rPr>
          <w:lang w:val="sr-Cyrl-RS"/>
        </w:rPr>
        <w:t>е</w:t>
      </w:r>
      <w:r w:rsidR="001E1F2F" w:rsidRPr="00046D09">
        <w:t xml:space="preserve"> мобилних мрежа, затим фиксни и </w:t>
      </w:r>
      <w:r w:rsidR="001E1F2F" w:rsidRPr="000B3A93">
        <w:t xml:space="preserve">широкопојасни приступ интернету, фиксне мреже и дистрибуција медијских садржаја. </w:t>
      </w:r>
      <w:r w:rsidR="008B469A" w:rsidRPr="000B3A93">
        <w:t xml:space="preserve">Укупне </w:t>
      </w:r>
      <w:r w:rsidR="008B469A" w:rsidRPr="009773DC">
        <w:t xml:space="preserve">инвестиције у сектору електронских комуникација </w:t>
      </w:r>
      <w:r w:rsidR="000B3A93" w:rsidRPr="009773DC">
        <w:t>су износиле 63</w:t>
      </w:r>
      <w:r w:rsidR="00881BF6" w:rsidRPr="009773DC">
        <w:t xml:space="preserve">,2 милијарде динара, </w:t>
      </w:r>
      <w:r w:rsidR="009773DC" w:rsidRPr="009773DC">
        <w:t>што је 31</w:t>
      </w:r>
      <w:r w:rsidR="009773DC" w:rsidRPr="009773DC">
        <w:rPr>
          <w:lang w:val="sr-Cyrl-RS"/>
        </w:rPr>
        <w:t>%</w:t>
      </w:r>
      <w:r w:rsidR="009773DC" w:rsidRPr="009773DC">
        <w:t xml:space="preserve"> више него </w:t>
      </w:r>
      <w:r w:rsidR="009773DC" w:rsidRPr="00FD175D">
        <w:t>током 2020</w:t>
      </w:r>
      <w:r w:rsidR="00881BF6" w:rsidRPr="00FD175D">
        <w:t>.</w:t>
      </w:r>
      <w:r w:rsidRPr="00FD175D">
        <w:rPr>
          <w:lang w:val="sr-Cyrl-RS"/>
        </w:rPr>
        <w:t xml:space="preserve"> </w:t>
      </w:r>
      <w:r w:rsidR="00881BF6" w:rsidRPr="00FD175D">
        <w:t xml:space="preserve">године. Највише је инвестирано у структуру за дистрибуцију медијских садржаја, потом </w:t>
      </w:r>
      <w:r w:rsidRPr="00FD175D">
        <w:rPr>
          <w:lang w:val="sr-Cyrl-RS"/>
        </w:rPr>
        <w:t xml:space="preserve">у </w:t>
      </w:r>
      <w:r w:rsidR="00881BF6" w:rsidRPr="00FD175D">
        <w:t>инвестиције у мобилну телефонију</w:t>
      </w:r>
      <w:r w:rsidR="00881BF6" w:rsidRPr="00FE466C">
        <w:t>. У сект</w:t>
      </w:r>
      <w:r w:rsidR="00FE466C" w:rsidRPr="00FE466C">
        <w:t>ору поштанских услуга током 2021</w:t>
      </w:r>
      <w:r w:rsidR="00881BF6" w:rsidRPr="00FE466C">
        <w:t xml:space="preserve">. године на тржишту </w:t>
      </w:r>
      <w:r w:rsidR="00074968" w:rsidRPr="00FE466C">
        <w:rPr>
          <w:lang w:val="sr-Cyrl-RS"/>
        </w:rPr>
        <w:t>је</w:t>
      </w:r>
      <w:r w:rsidR="00881BF6" w:rsidRPr="00FE466C">
        <w:t xml:space="preserve"> пословал</w:t>
      </w:r>
      <w:r w:rsidR="00074968" w:rsidRPr="00FE466C">
        <w:rPr>
          <w:lang w:val="sr-Cyrl-RS"/>
        </w:rPr>
        <w:t>о</w:t>
      </w:r>
      <w:r w:rsidR="00FE466C" w:rsidRPr="00FE466C">
        <w:t xml:space="preserve"> 3</w:t>
      </w:r>
      <w:r w:rsidR="00881BF6" w:rsidRPr="00FE466C">
        <w:t xml:space="preserve">9 поштанских оператора </w:t>
      </w:r>
      <w:r w:rsidR="00074968" w:rsidRPr="00FE466C">
        <w:rPr>
          <w:lang w:val="sr-Cyrl-RS"/>
        </w:rPr>
        <w:t>који су</w:t>
      </w:r>
      <w:r w:rsidR="00FE466C" w:rsidRPr="00FE466C">
        <w:t xml:space="preserve"> остварили 313</w:t>
      </w:r>
      <w:r w:rsidR="00881BF6" w:rsidRPr="00FE466C">
        <w:t xml:space="preserve"> милиона поштанских услуга. </w:t>
      </w:r>
      <w:r w:rsidR="00881BF6" w:rsidRPr="00FD320F">
        <w:t xml:space="preserve">Поштанска делатност је остварила приход </w:t>
      </w:r>
      <w:r w:rsidR="00FD320F" w:rsidRPr="00FD320F">
        <w:t>у 2021</w:t>
      </w:r>
      <w:r w:rsidR="00A6232E" w:rsidRPr="00FD320F">
        <w:t>.</w:t>
      </w:r>
      <w:r w:rsidRPr="00FD320F">
        <w:rPr>
          <w:lang w:val="sr-Cyrl-RS"/>
        </w:rPr>
        <w:t xml:space="preserve"> </w:t>
      </w:r>
      <w:r w:rsidR="00A6232E" w:rsidRPr="00FD320F">
        <w:t xml:space="preserve">години </w:t>
      </w:r>
      <w:r w:rsidR="00FD320F" w:rsidRPr="00FD320F">
        <w:t>од око 27,7</w:t>
      </w:r>
      <w:r w:rsidR="00881BF6" w:rsidRPr="00FD320F">
        <w:t xml:space="preserve"> милијард</w:t>
      </w:r>
      <w:r w:rsidR="002F7A5C">
        <w:rPr>
          <w:lang w:val="sr-Cyrl-RS"/>
        </w:rPr>
        <w:t>и</w:t>
      </w:r>
      <w:r w:rsidR="00881BF6" w:rsidRPr="00FD320F">
        <w:t xml:space="preserve"> динара</w:t>
      </w:r>
      <w:r w:rsidR="00C64308" w:rsidRPr="00FD320F">
        <w:rPr>
          <w:lang w:val="sr-Cyrl-RS"/>
        </w:rPr>
        <w:t xml:space="preserve"> </w:t>
      </w:r>
      <w:r w:rsidR="00C64308" w:rsidRPr="00583F81">
        <w:rPr>
          <w:lang w:val="sr-Cyrl-RS"/>
        </w:rPr>
        <w:t>што чини</w:t>
      </w:r>
      <w:r w:rsidR="00074968" w:rsidRPr="00583F81">
        <w:rPr>
          <w:lang w:val="sr-Cyrl-RS"/>
        </w:rPr>
        <w:t xml:space="preserve"> </w:t>
      </w:r>
      <w:r w:rsidR="00C64308" w:rsidRPr="00583F81">
        <w:rPr>
          <w:lang w:val="sr-Cyrl-RS"/>
        </w:rPr>
        <w:t>0,4</w:t>
      </w:r>
      <w:r w:rsidR="00FD320F" w:rsidRPr="00583F81">
        <w:rPr>
          <w:lang w:val="sr-Cyrl-RS"/>
        </w:rPr>
        <w:t>4</w:t>
      </w:r>
      <w:r w:rsidR="00C64308" w:rsidRPr="00583F81">
        <w:rPr>
          <w:lang w:val="sr-Cyrl-RS"/>
        </w:rPr>
        <w:t xml:space="preserve"> </w:t>
      </w:r>
      <w:r w:rsidR="00C64308" w:rsidRPr="00583F81">
        <w:t xml:space="preserve">% </w:t>
      </w:r>
      <w:r w:rsidR="00C64308" w:rsidRPr="00583F81">
        <w:rPr>
          <w:lang w:val="sr-Cyrl-RS"/>
        </w:rPr>
        <w:t>бруто домаћег производа</w:t>
      </w:r>
      <w:r w:rsidR="00881BF6" w:rsidRPr="00583F81">
        <w:t xml:space="preserve">. </w:t>
      </w:r>
      <w:r w:rsidR="008B74A9" w:rsidRPr="00583F81">
        <w:t>На крају излагања, директор РАТЕЛ</w:t>
      </w:r>
      <w:r w:rsidR="00DE2773" w:rsidRPr="00583F81">
        <w:rPr>
          <w:lang w:val="sr-Cyrl-RS"/>
        </w:rPr>
        <w:t>а</w:t>
      </w:r>
      <w:r w:rsidR="008B74A9" w:rsidRPr="00583F81">
        <w:t xml:space="preserve"> је навео </w:t>
      </w:r>
      <w:r w:rsidR="00583F81">
        <w:t>да је Агенција у 2021</w:t>
      </w:r>
      <w:r w:rsidR="008B74A9" w:rsidRPr="00583F81">
        <w:t xml:space="preserve">. години остварила </w:t>
      </w:r>
      <w:r w:rsidR="00583F81" w:rsidRPr="00583F81">
        <w:t>укупан приход у износу од 2.163.032.756</w:t>
      </w:r>
      <w:r w:rsidR="001B43C5" w:rsidRPr="00583F81">
        <w:t xml:space="preserve"> </w:t>
      </w:r>
      <w:r w:rsidR="001B43C5" w:rsidRPr="005528C7">
        <w:t xml:space="preserve">динара </w:t>
      </w:r>
      <w:r w:rsidR="005528C7" w:rsidRPr="005528C7">
        <w:t>док су расходи били 1.</w:t>
      </w:r>
      <w:r w:rsidR="005528C7" w:rsidRPr="005528C7">
        <w:rPr>
          <w:lang w:val="sr-Cyrl-RS"/>
        </w:rPr>
        <w:t>093.431.843</w:t>
      </w:r>
      <w:r w:rsidR="001B43C5" w:rsidRPr="005528C7">
        <w:t xml:space="preserve"> динара.</w:t>
      </w:r>
      <w:r w:rsidR="00956972" w:rsidRPr="005528C7">
        <w:t xml:space="preserve"> Д</w:t>
      </w:r>
      <w:r w:rsidR="005528C7" w:rsidRPr="005528C7">
        <w:t>обит у 20</w:t>
      </w:r>
      <w:r w:rsidR="0016128A">
        <w:rPr>
          <w:lang w:val="sr-Cyrl-RS"/>
        </w:rPr>
        <w:t>21</w:t>
      </w:r>
      <w:r w:rsidR="005528C7" w:rsidRPr="005528C7">
        <w:t>. години износи 1.069.600.913</w:t>
      </w:r>
      <w:r w:rsidR="000374D1" w:rsidRPr="005528C7">
        <w:t xml:space="preserve"> динара у буџет Републике Србије је уплаћено </w:t>
      </w:r>
      <w:r w:rsidR="005528C7" w:rsidRPr="005528C7">
        <w:t>1.064</w:t>
      </w:r>
      <w:r w:rsidR="000374D1" w:rsidRPr="005528C7">
        <w:t>.</w:t>
      </w:r>
      <w:r w:rsidR="00A07E78">
        <w:rPr>
          <w:lang w:val="sr-Cyrl-RS"/>
        </w:rPr>
        <w:t>389</w:t>
      </w:r>
      <w:r w:rsidR="000374D1" w:rsidRPr="005528C7">
        <w:t>.000 динара</w:t>
      </w:r>
      <w:r w:rsidRPr="005528C7">
        <w:rPr>
          <w:lang w:val="sr-Cyrl-RS"/>
        </w:rPr>
        <w:t>,</w:t>
      </w:r>
      <w:r w:rsidR="000374D1" w:rsidRPr="005528C7">
        <w:t xml:space="preserve"> а </w:t>
      </w:r>
      <w:r w:rsidR="005528C7" w:rsidRPr="005528C7">
        <w:t>5.211.299</w:t>
      </w:r>
      <w:r w:rsidR="00B10B12" w:rsidRPr="005528C7">
        <w:t xml:space="preserve"> </w:t>
      </w:r>
      <w:r w:rsidR="000374D1" w:rsidRPr="005528C7">
        <w:t xml:space="preserve">динара у буџет АП Војводине. </w:t>
      </w:r>
    </w:p>
    <w:p w:rsidR="003A1B9B" w:rsidRPr="005528C7" w:rsidRDefault="005528C7" w:rsidP="005528C7">
      <w:pPr>
        <w:tabs>
          <w:tab w:val="left" w:pos="3770"/>
        </w:tabs>
        <w:jc w:val="both"/>
      </w:pPr>
      <w:r w:rsidRPr="005528C7">
        <w:tab/>
      </w:r>
    </w:p>
    <w:p w:rsidR="003A1B9B" w:rsidRPr="00D51C35" w:rsidRDefault="009500F2" w:rsidP="00280ADB">
      <w:pPr>
        <w:tabs>
          <w:tab w:val="left" w:pos="709"/>
          <w:tab w:val="left" w:pos="1440"/>
        </w:tabs>
        <w:jc w:val="both"/>
        <w:rPr>
          <w:color w:val="FF0000"/>
          <w:lang w:val="sr-Cyrl-RS"/>
        </w:rPr>
      </w:pPr>
      <w:r w:rsidRPr="005528C7">
        <w:tab/>
      </w:r>
      <w:r w:rsidR="005528C7" w:rsidRPr="005528C7">
        <w:rPr>
          <w:lang w:val="sr-Cyrl-RS"/>
        </w:rPr>
        <w:t xml:space="preserve">У дискусији су учествовали </w:t>
      </w:r>
      <w:r w:rsidR="008F6459">
        <w:rPr>
          <w:lang w:val="sr-Cyrl-RS"/>
        </w:rPr>
        <w:t xml:space="preserve">народни посланици: </w:t>
      </w:r>
      <w:r w:rsidR="005528C7" w:rsidRPr="005528C7">
        <w:rPr>
          <w:lang w:val="sr-Cyrl-RS"/>
        </w:rPr>
        <w:t>Никола Нешић</w:t>
      </w:r>
      <w:r w:rsidR="005528C7">
        <w:rPr>
          <w:lang w:val="sr-Cyrl-RS"/>
        </w:rPr>
        <w:t xml:space="preserve">, </w:t>
      </w:r>
      <w:r w:rsidR="00E445C2">
        <w:rPr>
          <w:lang w:val="sr-Cyrl-RS"/>
        </w:rPr>
        <w:t>Томислав Јанковић,</w:t>
      </w:r>
      <w:r w:rsidR="00CD65C8">
        <w:rPr>
          <w:lang w:val="sr-Cyrl-RS"/>
        </w:rPr>
        <w:t xml:space="preserve"> Ивана Николић, </w:t>
      </w:r>
      <w:r w:rsidR="003E7055">
        <w:rPr>
          <w:lang w:val="sr-Cyrl-RS"/>
        </w:rPr>
        <w:t xml:space="preserve">Марина Липовац Танасковић, </w:t>
      </w:r>
      <w:r w:rsidR="00836E2B">
        <w:rPr>
          <w:lang w:val="sr-Cyrl-RS"/>
        </w:rPr>
        <w:t>Радмила Васић</w:t>
      </w:r>
      <w:r w:rsidR="00C73FAC" w:rsidRPr="005528C7">
        <w:rPr>
          <w:lang w:val="sr-Cyrl-RS"/>
        </w:rPr>
        <w:t xml:space="preserve"> </w:t>
      </w:r>
      <w:r w:rsidR="0090583A">
        <w:rPr>
          <w:lang w:val="sr-Cyrl-RS"/>
        </w:rPr>
        <w:t>и Драган Јовановић.</w:t>
      </w:r>
      <w:r w:rsidR="008F6459">
        <w:rPr>
          <w:lang w:val="sr-Cyrl-RS"/>
        </w:rPr>
        <w:t xml:space="preserve"> Током дискусије чланови Одбора су разменили мишљења са </w:t>
      </w:r>
      <w:r w:rsidR="0005004E">
        <w:rPr>
          <w:lang w:val="sr-Cyrl-RS"/>
        </w:rPr>
        <w:t xml:space="preserve">представником </w:t>
      </w:r>
      <w:r w:rsidR="0005004E" w:rsidRPr="009376C0">
        <w:t>Регулаторне агенције за електронске комуникације и поштанске услуге</w:t>
      </w:r>
      <w:r w:rsidR="0005004E" w:rsidRPr="009376C0">
        <w:rPr>
          <w:b/>
        </w:rPr>
        <w:t xml:space="preserve"> </w:t>
      </w:r>
      <w:r w:rsidR="0005004E" w:rsidRPr="009376C0">
        <w:rPr>
          <w:b/>
          <w:lang w:val="sr-Cyrl-RS"/>
        </w:rPr>
        <w:t>(</w:t>
      </w:r>
      <w:r w:rsidR="0005004E" w:rsidRPr="009376C0">
        <w:t>РАТЕЛ</w:t>
      </w:r>
      <w:r w:rsidR="00D51C35">
        <w:rPr>
          <w:lang w:val="sr-Cyrl-RS"/>
        </w:rPr>
        <w:t>).</w:t>
      </w:r>
    </w:p>
    <w:p w:rsidR="008B74A9" w:rsidRPr="000C678C" w:rsidRDefault="008B74A9" w:rsidP="0035423C">
      <w:pPr>
        <w:tabs>
          <w:tab w:val="left" w:pos="709"/>
          <w:tab w:val="left" w:pos="1440"/>
        </w:tabs>
        <w:jc w:val="both"/>
        <w:rPr>
          <w:lang w:val="sr-Cyrl-RS"/>
        </w:rPr>
      </w:pPr>
    </w:p>
    <w:p w:rsidR="00FE31A2" w:rsidRPr="000C678C" w:rsidRDefault="00FE31A2" w:rsidP="00280ADB">
      <w:pPr>
        <w:rPr>
          <w:lang w:val="sr-Cyrl-RS"/>
        </w:rPr>
      </w:pPr>
    </w:p>
    <w:p w:rsidR="007E4A81" w:rsidRPr="000C678C" w:rsidRDefault="007E4A81" w:rsidP="007E4A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CA3CA2" w:rsidRPr="000C678C">
        <w:rPr>
          <w:rFonts w:ascii="Times New Roman" w:hAnsi="Times New Roman" w:cs="Times New Roman"/>
          <w:sz w:val="24"/>
          <w:szCs w:val="24"/>
          <w:lang w:val="ru-RU"/>
        </w:rPr>
        <w:t>већином гласова</w:t>
      </w:r>
      <w:r w:rsidRPr="000C67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да, на основу члана 237. Пословника Народне скупштине, поднесе Народној скупштини Извештај са Предлогом закључка, којим се прихвата </w:t>
      </w:r>
      <w:r w:rsidRPr="000C678C">
        <w:rPr>
          <w:rFonts w:ascii="Times New Roman" w:hAnsi="Times New Roman" w:cs="Times New Roman"/>
          <w:sz w:val="24"/>
          <w:szCs w:val="24"/>
          <w:lang w:val="sr-Cyrl-RS"/>
        </w:rPr>
        <w:t>Извештај о раду Регулаторне агенције за електронске комуникације и поштанске услуге з</w:t>
      </w:r>
      <w:r w:rsidR="00CA3CA2" w:rsidRPr="000C678C">
        <w:rPr>
          <w:rFonts w:ascii="Times New Roman" w:hAnsi="Times New Roman" w:cs="Times New Roman"/>
          <w:sz w:val="24"/>
          <w:szCs w:val="24"/>
          <w:lang w:val="sr-Cyrl-RS"/>
        </w:rPr>
        <w:t>а 2021</w:t>
      </w:r>
      <w:r w:rsidRPr="000C678C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0500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6E8F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са допуном</w:t>
      </w:r>
      <w:r w:rsidRPr="000C67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C6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0ADB" w:rsidRPr="000C678C" w:rsidRDefault="00280ADB" w:rsidP="00280ADB"/>
    <w:p w:rsidR="002E120B" w:rsidRPr="000C678C" w:rsidRDefault="0035423C" w:rsidP="0035423C">
      <w:pPr>
        <w:tabs>
          <w:tab w:val="left" w:pos="709"/>
        </w:tabs>
        <w:jc w:val="both"/>
        <w:rPr>
          <w:lang w:val="ru-RU"/>
        </w:rPr>
      </w:pPr>
      <w:r w:rsidRPr="000C678C">
        <w:rPr>
          <w:lang w:val="ru-RU"/>
        </w:rPr>
        <w:tab/>
        <w:t xml:space="preserve">За известиоца Одбора и представника предлагача Предлога закључка на седници Народне скупштине одређен је </w:t>
      </w:r>
      <w:r w:rsidR="00CA3CA2" w:rsidRPr="000C678C">
        <w:rPr>
          <w:lang w:val="ru-RU"/>
        </w:rPr>
        <w:t>Угљеша Марковић</w:t>
      </w:r>
      <w:r w:rsidRPr="000C678C">
        <w:rPr>
          <w:lang w:val="ru-RU"/>
        </w:rPr>
        <w:t xml:space="preserve">, председник Одбора.       </w:t>
      </w:r>
    </w:p>
    <w:p w:rsidR="002E120B" w:rsidRPr="000C678C" w:rsidRDefault="002E120B" w:rsidP="0035423C">
      <w:pPr>
        <w:tabs>
          <w:tab w:val="left" w:pos="709"/>
        </w:tabs>
        <w:jc w:val="both"/>
        <w:rPr>
          <w:lang w:val="ru-RU"/>
        </w:rPr>
      </w:pPr>
    </w:p>
    <w:p w:rsidR="00280ADB" w:rsidRPr="000C678C" w:rsidRDefault="00280ADB" w:rsidP="00323AC9">
      <w:pPr>
        <w:tabs>
          <w:tab w:val="left" w:pos="1134"/>
          <w:tab w:val="left" w:pos="1440"/>
        </w:tabs>
        <w:jc w:val="both"/>
      </w:pPr>
    </w:p>
    <w:p w:rsidR="00323AC9" w:rsidRPr="000C678C" w:rsidRDefault="00323AC9" w:rsidP="00323AC9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 w:rsidRPr="000C678C">
        <w:rPr>
          <w:lang w:val="ru-RU"/>
        </w:rPr>
        <w:t>На седници Одбора вођен је тонски запис.</w:t>
      </w:r>
    </w:p>
    <w:p w:rsidR="00323AC9" w:rsidRPr="000C678C" w:rsidRDefault="00323AC9" w:rsidP="00323AC9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Default="00323AC9" w:rsidP="00537A78">
      <w:pPr>
        <w:pStyle w:val="BodyText"/>
        <w:tabs>
          <w:tab w:val="left" w:pos="1134"/>
          <w:tab w:val="left" w:pos="1440"/>
        </w:tabs>
        <w:ind w:firstLine="710"/>
      </w:pPr>
      <w:r w:rsidRPr="000C678C">
        <w:t xml:space="preserve">Седница </w:t>
      </w:r>
      <w:r w:rsidRPr="000C678C">
        <w:rPr>
          <w:lang w:val="ru-RU"/>
        </w:rPr>
        <w:t xml:space="preserve">је закључена </w:t>
      </w:r>
      <w:r w:rsidRPr="000C678C">
        <w:t xml:space="preserve">у </w:t>
      </w:r>
      <w:r w:rsidRPr="000C678C">
        <w:rPr>
          <w:lang w:val="en-US"/>
        </w:rPr>
        <w:t>1</w:t>
      </w:r>
      <w:r w:rsidR="002E120B" w:rsidRPr="000C678C">
        <w:rPr>
          <w:lang w:val="sr-Cyrl-RS"/>
        </w:rPr>
        <w:t>3</w:t>
      </w:r>
      <w:r w:rsidR="00CA5C0A" w:rsidRPr="000C678C">
        <w:t>.</w:t>
      </w:r>
      <w:r w:rsidR="002E120B" w:rsidRPr="000C678C">
        <w:rPr>
          <w:lang w:val="sr-Cyrl-RS"/>
        </w:rPr>
        <w:t>1</w:t>
      </w:r>
      <w:r w:rsidR="00FE31A2" w:rsidRPr="000C678C">
        <w:t xml:space="preserve">0 </w:t>
      </w:r>
      <w:r w:rsidRPr="000C678C">
        <w:t>часова.</w:t>
      </w:r>
    </w:p>
    <w:p w:rsidR="00DA111E" w:rsidRDefault="00DA111E" w:rsidP="00537A78">
      <w:pPr>
        <w:pStyle w:val="BodyText"/>
        <w:tabs>
          <w:tab w:val="left" w:pos="1134"/>
          <w:tab w:val="left" w:pos="1440"/>
        </w:tabs>
        <w:ind w:firstLine="710"/>
      </w:pPr>
    </w:p>
    <w:p w:rsidR="00DA111E" w:rsidRPr="000C678C" w:rsidRDefault="00DA111E" w:rsidP="00537A78">
      <w:pPr>
        <w:pStyle w:val="BodyText"/>
        <w:tabs>
          <w:tab w:val="left" w:pos="1134"/>
          <w:tab w:val="left" w:pos="1440"/>
        </w:tabs>
        <w:ind w:firstLine="710"/>
      </w:pPr>
    </w:p>
    <w:p w:rsidR="00323AC9" w:rsidRPr="000C678C" w:rsidRDefault="00323AC9" w:rsidP="00323AC9">
      <w:pPr>
        <w:pStyle w:val="BodyText"/>
      </w:pPr>
    </w:p>
    <w:p w:rsidR="00323AC9" w:rsidRPr="000C678C" w:rsidRDefault="00323AC9" w:rsidP="00323AC9">
      <w:pPr>
        <w:jc w:val="both"/>
        <w:rPr>
          <w:lang w:val="sr-Cyrl-CS"/>
        </w:rPr>
      </w:pPr>
      <w:r w:rsidRPr="000C678C">
        <w:rPr>
          <w:lang w:val="sr-Cyrl-CS"/>
        </w:rPr>
        <w:t>СЕКРЕТАР</w:t>
      </w:r>
      <w:r w:rsidRPr="000C678C">
        <w:t xml:space="preserve"> O</w:t>
      </w:r>
      <w:r w:rsidRPr="000C678C">
        <w:rPr>
          <w:lang w:val="sr-Cyrl-CS"/>
        </w:rPr>
        <w:t xml:space="preserve">ДБОРА                                         </w:t>
      </w:r>
      <w:r w:rsidR="00280ADB" w:rsidRPr="000C678C">
        <w:t xml:space="preserve">                      </w:t>
      </w:r>
      <w:r w:rsidRPr="000C678C">
        <w:rPr>
          <w:lang w:val="sr-Cyrl-CS"/>
        </w:rPr>
        <w:t xml:space="preserve">     ПРЕДСЕДНИК</w:t>
      </w:r>
      <w:r w:rsidRPr="000C678C">
        <w:t xml:space="preserve"> O</w:t>
      </w:r>
      <w:r w:rsidRPr="000C678C">
        <w:rPr>
          <w:lang w:val="sr-Cyrl-CS"/>
        </w:rPr>
        <w:t>ДБОРА</w:t>
      </w:r>
    </w:p>
    <w:p w:rsidR="00323AC9" w:rsidRPr="000C678C" w:rsidRDefault="00323AC9" w:rsidP="00323AC9">
      <w:pPr>
        <w:jc w:val="both"/>
        <w:rPr>
          <w:lang w:val="sr-Cyrl-CS"/>
        </w:rPr>
      </w:pPr>
    </w:p>
    <w:p w:rsidR="008F6459" w:rsidRPr="00DA111E" w:rsidRDefault="00323AC9" w:rsidP="00323AC9">
      <w:pPr>
        <w:jc w:val="both"/>
        <w:rPr>
          <w:lang w:val="sr-Cyrl-RS"/>
        </w:rPr>
      </w:pPr>
      <w:r w:rsidRPr="00CA3CA2">
        <w:rPr>
          <w:lang w:val="sr-Cyrl-CS"/>
        </w:rPr>
        <w:t xml:space="preserve">        Биљана Илић                                                          </w:t>
      </w:r>
      <w:r w:rsidR="00CA3CA2" w:rsidRPr="00CA3CA2">
        <w:t xml:space="preserve">                     </w:t>
      </w:r>
      <w:r w:rsidR="00CA3CA2" w:rsidRPr="00CA3CA2">
        <w:rPr>
          <w:lang w:val="sr-Cyrl-RS"/>
        </w:rPr>
        <w:t>Угљеша Марковић</w:t>
      </w:r>
    </w:p>
    <w:sectPr w:rsidR="008F6459" w:rsidRPr="00DA111E" w:rsidSect="00FA4B20">
      <w:footerReference w:type="default" r:id="rId7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FE" w:rsidRDefault="00D75BFE" w:rsidP="00FA4B20">
      <w:r>
        <w:separator/>
      </w:r>
    </w:p>
  </w:endnote>
  <w:endnote w:type="continuationSeparator" w:id="0">
    <w:p w:rsidR="00D75BFE" w:rsidRDefault="00D75BFE" w:rsidP="00FA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107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B20" w:rsidRDefault="00FA4B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B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4B20" w:rsidRDefault="00FA4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FE" w:rsidRDefault="00D75BFE" w:rsidP="00FA4B20">
      <w:r>
        <w:separator/>
      </w:r>
    </w:p>
  </w:footnote>
  <w:footnote w:type="continuationSeparator" w:id="0">
    <w:p w:rsidR="00D75BFE" w:rsidRDefault="00D75BFE" w:rsidP="00FA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92D78"/>
    <w:multiLevelType w:val="hybridMultilevel"/>
    <w:tmpl w:val="C250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502B1"/>
    <w:multiLevelType w:val="hybridMultilevel"/>
    <w:tmpl w:val="C17C6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9"/>
    <w:rsid w:val="000033CC"/>
    <w:rsid w:val="00004692"/>
    <w:rsid w:val="00017B47"/>
    <w:rsid w:val="00034B54"/>
    <w:rsid w:val="000374D1"/>
    <w:rsid w:val="00046D09"/>
    <w:rsid w:val="0005004E"/>
    <w:rsid w:val="00062223"/>
    <w:rsid w:val="00074965"/>
    <w:rsid w:val="00074968"/>
    <w:rsid w:val="00076EEE"/>
    <w:rsid w:val="00096D2F"/>
    <w:rsid w:val="0009724E"/>
    <w:rsid w:val="000B3A93"/>
    <w:rsid w:val="000B3CC8"/>
    <w:rsid w:val="000C678C"/>
    <w:rsid w:val="0010346A"/>
    <w:rsid w:val="001063A8"/>
    <w:rsid w:val="00110590"/>
    <w:rsid w:val="00124EF5"/>
    <w:rsid w:val="001415BC"/>
    <w:rsid w:val="0015755E"/>
    <w:rsid w:val="0016128A"/>
    <w:rsid w:val="00186285"/>
    <w:rsid w:val="00191A0F"/>
    <w:rsid w:val="00193192"/>
    <w:rsid w:val="001B207B"/>
    <w:rsid w:val="001B43C5"/>
    <w:rsid w:val="001D562F"/>
    <w:rsid w:val="001D5A02"/>
    <w:rsid w:val="001E1F2F"/>
    <w:rsid w:val="001F097F"/>
    <w:rsid w:val="00225EF1"/>
    <w:rsid w:val="00231DF0"/>
    <w:rsid w:val="002357F1"/>
    <w:rsid w:val="00236B11"/>
    <w:rsid w:val="0027570B"/>
    <w:rsid w:val="00280ADB"/>
    <w:rsid w:val="00280B71"/>
    <w:rsid w:val="00294965"/>
    <w:rsid w:val="002A0B45"/>
    <w:rsid w:val="002A65A2"/>
    <w:rsid w:val="002A6A5B"/>
    <w:rsid w:val="002A7D3E"/>
    <w:rsid w:val="002C16BB"/>
    <w:rsid w:val="002C205F"/>
    <w:rsid w:val="002D3A58"/>
    <w:rsid w:val="002E120B"/>
    <w:rsid w:val="002F7A5C"/>
    <w:rsid w:val="00304B86"/>
    <w:rsid w:val="00314E2B"/>
    <w:rsid w:val="00323244"/>
    <w:rsid w:val="00323AC9"/>
    <w:rsid w:val="00343B37"/>
    <w:rsid w:val="003449EA"/>
    <w:rsid w:val="003512B6"/>
    <w:rsid w:val="0035423C"/>
    <w:rsid w:val="00366FFA"/>
    <w:rsid w:val="00390DE5"/>
    <w:rsid w:val="003A1B9B"/>
    <w:rsid w:val="003B319D"/>
    <w:rsid w:val="003B6B98"/>
    <w:rsid w:val="003D0469"/>
    <w:rsid w:val="003E7055"/>
    <w:rsid w:val="003F41F9"/>
    <w:rsid w:val="004013D4"/>
    <w:rsid w:val="0041484E"/>
    <w:rsid w:val="004167B7"/>
    <w:rsid w:val="00450239"/>
    <w:rsid w:val="004553FC"/>
    <w:rsid w:val="004659CF"/>
    <w:rsid w:val="00472F78"/>
    <w:rsid w:val="00481F4E"/>
    <w:rsid w:val="004A71AF"/>
    <w:rsid w:val="004B1E3A"/>
    <w:rsid w:val="004B3F83"/>
    <w:rsid w:val="004D609F"/>
    <w:rsid w:val="00501C42"/>
    <w:rsid w:val="00517452"/>
    <w:rsid w:val="005249BF"/>
    <w:rsid w:val="00537A78"/>
    <w:rsid w:val="005528C7"/>
    <w:rsid w:val="005557E9"/>
    <w:rsid w:val="005767F6"/>
    <w:rsid w:val="00583F81"/>
    <w:rsid w:val="00587B8A"/>
    <w:rsid w:val="00597056"/>
    <w:rsid w:val="005A0F89"/>
    <w:rsid w:val="005C1DDE"/>
    <w:rsid w:val="005F2143"/>
    <w:rsid w:val="005F5BFE"/>
    <w:rsid w:val="005F7698"/>
    <w:rsid w:val="006030C5"/>
    <w:rsid w:val="00606083"/>
    <w:rsid w:val="00620E92"/>
    <w:rsid w:val="0062684F"/>
    <w:rsid w:val="00635DB1"/>
    <w:rsid w:val="00646A46"/>
    <w:rsid w:val="0065370D"/>
    <w:rsid w:val="0066316F"/>
    <w:rsid w:val="00667E2E"/>
    <w:rsid w:val="00686258"/>
    <w:rsid w:val="00696C1E"/>
    <w:rsid w:val="006D23DC"/>
    <w:rsid w:val="006E157D"/>
    <w:rsid w:val="006F701E"/>
    <w:rsid w:val="00710B41"/>
    <w:rsid w:val="00720C99"/>
    <w:rsid w:val="00776132"/>
    <w:rsid w:val="00781275"/>
    <w:rsid w:val="00795D59"/>
    <w:rsid w:val="007B5E2E"/>
    <w:rsid w:val="007E4A81"/>
    <w:rsid w:val="007E60F1"/>
    <w:rsid w:val="007F3378"/>
    <w:rsid w:val="007F5762"/>
    <w:rsid w:val="00800A39"/>
    <w:rsid w:val="00804AB6"/>
    <w:rsid w:val="00804CBD"/>
    <w:rsid w:val="008162FA"/>
    <w:rsid w:val="00820F0C"/>
    <w:rsid w:val="00822889"/>
    <w:rsid w:val="008239A3"/>
    <w:rsid w:val="00824596"/>
    <w:rsid w:val="00832A2D"/>
    <w:rsid w:val="00836E2B"/>
    <w:rsid w:val="008378FD"/>
    <w:rsid w:val="00841356"/>
    <w:rsid w:val="00843501"/>
    <w:rsid w:val="00847BEA"/>
    <w:rsid w:val="00855417"/>
    <w:rsid w:val="00872ECB"/>
    <w:rsid w:val="00881BF6"/>
    <w:rsid w:val="008B469A"/>
    <w:rsid w:val="008B55AF"/>
    <w:rsid w:val="008B74A9"/>
    <w:rsid w:val="008C3D12"/>
    <w:rsid w:val="008D6F4B"/>
    <w:rsid w:val="008F4E9C"/>
    <w:rsid w:val="008F6459"/>
    <w:rsid w:val="00900EE9"/>
    <w:rsid w:val="0090583A"/>
    <w:rsid w:val="00931184"/>
    <w:rsid w:val="009376C0"/>
    <w:rsid w:val="009500F2"/>
    <w:rsid w:val="00953FF1"/>
    <w:rsid w:val="00956972"/>
    <w:rsid w:val="00965185"/>
    <w:rsid w:val="00971CE2"/>
    <w:rsid w:val="0097540B"/>
    <w:rsid w:val="009773DC"/>
    <w:rsid w:val="009A620D"/>
    <w:rsid w:val="009D5779"/>
    <w:rsid w:val="00A07E78"/>
    <w:rsid w:val="00A163AB"/>
    <w:rsid w:val="00A16B9D"/>
    <w:rsid w:val="00A26027"/>
    <w:rsid w:val="00A400EC"/>
    <w:rsid w:val="00A6232E"/>
    <w:rsid w:val="00A6712C"/>
    <w:rsid w:val="00A97B18"/>
    <w:rsid w:val="00AA22B4"/>
    <w:rsid w:val="00AA439A"/>
    <w:rsid w:val="00B10B12"/>
    <w:rsid w:val="00B2703B"/>
    <w:rsid w:val="00B56770"/>
    <w:rsid w:val="00B645D3"/>
    <w:rsid w:val="00B75262"/>
    <w:rsid w:val="00B75AC7"/>
    <w:rsid w:val="00B83072"/>
    <w:rsid w:val="00BC2A09"/>
    <w:rsid w:val="00BC5DC5"/>
    <w:rsid w:val="00BE3DE4"/>
    <w:rsid w:val="00C06107"/>
    <w:rsid w:val="00C11B7C"/>
    <w:rsid w:val="00C136A6"/>
    <w:rsid w:val="00C255AD"/>
    <w:rsid w:val="00C33EF6"/>
    <w:rsid w:val="00C50384"/>
    <w:rsid w:val="00C52E22"/>
    <w:rsid w:val="00C5494D"/>
    <w:rsid w:val="00C63703"/>
    <w:rsid w:val="00C64308"/>
    <w:rsid w:val="00C73015"/>
    <w:rsid w:val="00C73FAC"/>
    <w:rsid w:val="00C81FEC"/>
    <w:rsid w:val="00CA39F5"/>
    <w:rsid w:val="00CA3CA2"/>
    <w:rsid w:val="00CA5C0A"/>
    <w:rsid w:val="00CD54BA"/>
    <w:rsid w:val="00CD65C8"/>
    <w:rsid w:val="00CF505E"/>
    <w:rsid w:val="00CF73D5"/>
    <w:rsid w:val="00D05001"/>
    <w:rsid w:val="00D343F6"/>
    <w:rsid w:val="00D51C35"/>
    <w:rsid w:val="00D51E50"/>
    <w:rsid w:val="00D53AF3"/>
    <w:rsid w:val="00D60178"/>
    <w:rsid w:val="00D6141E"/>
    <w:rsid w:val="00D6579C"/>
    <w:rsid w:val="00D72823"/>
    <w:rsid w:val="00D75BFE"/>
    <w:rsid w:val="00D80640"/>
    <w:rsid w:val="00DA111E"/>
    <w:rsid w:val="00DC1D47"/>
    <w:rsid w:val="00DD09F9"/>
    <w:rsid w:val="00DE1267"/>
    <w:rsid w:val="00DE2773"/>
    <w:rsid w:val="00DE5006"/>
    <w:rsid w:val="00DE6CC6"/>
    <w:rsid w:val="00DF3BF6"/>
    <w:rsid w:val="00E11265"/>
    <w:rsid w:val="00E3100E"/>
    <w:rsid w:val="00E31B61"/>
    <w:rsid w:val="00E41E8C"/>
    <w:rsid w:val="00E445C2"/>
    <w:rsid w:val="00E951B6"/>
    <w:rsid w:val="00E9570F"/>
    <w:rsid w:val="00EA5EFF"/>
    <w:rsid w:val="00EE77D7"/>
    <w:rsid w:val="00F029BD"/>
    <w:rsid w:val="00F15C0A"/>
    <w:rsid w:val="00F36E8F"/>
    <w:rsid w:val="00F47C9C"/>
    <w:rsid w:val="00F531BA"/>
    <w:rsid w:val="00F60078"/>
    <w:rsid w:val="00F75434"/>
    <w:rsid w:val="00F9008C"/>
    <w:rsid w:val="00FA4B20"/>
    <w:rsid w:val="00FA7A66"/>
    <w:rsid w:val="00FB0151"/>
    <w:rsid w:val="00FB6E58"/>
    <w:rsid w:val="00FD175D"/>
    <w:rsid w:val="00FD320F"/>
    <w:rsid w:val="00FE31A2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AEF5B7-F79D-4D75-9C0C-448410E6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957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Biljana Ilić</cp:lastModifiedBy>
  <cp:revision>38</cp:revision>
  <cp:lastPrinted>2023-02-20T11:21:00Z</cp:lastPrinted>
  <dcterms:created xsi:type="dcterms:W3CDTF">2022-12-26T07:34:00Z</dcterms:created>
  <dcterms:modified xsi:type="dcterms:W3CDTF">2023-03-02T09:24:00Z</dcterms:modified>
</cp:coreProperties>
</file>